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D2" w:rsidRPr="00612A97" w:rsidRDefault="0049024D" w:rsidP="00CC31C5">
      <w:pPr>
        <w:autoSpaceDN w:val="0"/>
        <w:adjustRightInd w:val="0"/>
        <w:rPr>
          <w:rFonts w:ascii="Calibri" w:hAnsi="Calibri" w:cs="Calibri"/>
          <w:bCs/>
          <w:sz w:val="32"/>
          <w:szCs w:val="32"/>
        </w:rPr>
      </w:pPr>
      <w:r>
        <w:rPr>
          <w:rFonts w:ascii="Calibri" w:hAnsi="Calibri" w:cs="Calibri"/>
          <w:bCs/>
          <w:sz w:val="32"/>
          <w:szCs w:val="32"/>
        </w:rPr>
        <w:t>Lect.univ.Ionel Lazar</w:t>
      </w:r>
      <w:bookmarkStart w:id="0" w:name="_GoBack"/>
      <w:bookmarkEnd w:id="0"/>
      <w:r w:rsidR="00CC31C5">
        <w:rPr>
          <w:rFonts w:ascii="Calibri" w:hAnsi="Calibri" w:cs="Calibri"/>
          <w:bCs/>
          <w:sz w:val="32"/>
          <w:szCs w:val="32"/>
        </w:rPr>
        <w:t xml:space="preserve">                                                           </w:t>
      </w:r>
    </w:p>
    <w:p w:rsidR="00CC31C5" w:rsidRDefault="00CC31C5" w:rsidP="00864ED2">
      <w:pPr>
        <w:autoSpaceDN w:val="0"/>
        <w:adjustRightInd w:val="0"/>
        <w:jc w:val="center"/>
        <w:rPr>
          <w:rFonts w:ascii="Calibri" w:hAnsi="Calibri" w:cs="Calibri"/>
          <w:bCs/>
          <w:sz w:val="32"/>
          <w:szCs w:val="32"/>
        </w:rPr>
      </w:pPr>
    </w:p>
    <w:p w:rsidR="00864ED2" w:rsidRPr="00612A97" w:rsidRDefault="00864ED2" w:rsidP="00864ED2">
      <w:pPr>
        <w:autoSpaceDN w:val="0"/>
        <w:adjustRightInd w:val="0"/>
        <w:jc w:val="center"/>
        <w:rPr>
          <w:rFonts w:ascii="Calibri" w:hAnsi="Calibri" w:cs="Calibri"/>
          <w:bCs/>
          <w:sz w:val="32"/>
          <w:szCs w:val="32"/>
        </w:rPr>
      </w:pPr>
      <w:r w:rsidRPr="00612A97">
        <w:rPr>
          <w:rFonts w:ascii="Calibri" w:hAnsi="Calibri" w:cs="Calibri"/>
          <w:bCs/>
          <w:sz w:val="32"/>
          <w:szCs w:val="32"/>
        </w:rPr>
        <w:t>CURS</w:t>
      </w:r>
    </w:p>
    <w:p w:rsidR="00864ED2" w:rsidRPr="00612A97" w:rsidRDefault="00864ED2" w:rsidP="00864ED2">
      <w:pPr>
        <w:autoSpaceDN w:val="0"/>
        <w:adjustRightInd w:val="0"/>
        <w:jc w:val="center"/>
        <w:rPr>
          <w:rFonts w:ascii="Calibri" w:hAnsi="Calibri" w:cs="Calibri"/>
          <w:bCs/>
          <w:sz w:val="32"/>
          <w:szCs w:val="32"/>
        </w:rPr>
      </w:pPr>
    </w:p>
    <w:p w:rsidR="00864ED2" w:rsidRDefault="00864ED2" w:rsidP="00864ED2">
      <w:pPr>
        <w:autoSpaceDN w:val="0"/>
        <w:adjustRightInd w:val="0"/>
        <w:jc w:val="center"/>
        <w:rPr>
          <w:rFonts w:ascii="Calibri" w:hAnsi="Calibri" w:cs="Calibri"/>
          <w:bCs/>
          <w:sz w:val="32"/>
          <w:szCs w:val="32"/>
        </w:rPr>
      </w:pPr>
    </w:p>
    <w:p w:rsidR="00A52412" w:rsidRDefault="00A52412" w:rsidP="00864ED2">
      <w:pPr>
        <w:autoSpaceDN w:val="0"/>
        <w:adjustRightInd w:val="0"/>
        <w:jc w:val="center"/>
        <w:rPr>
          <w:rFonts w:ascii="Calibri" w:hAnsi="Calibri" w:cs="Calibri"/>
          <w:bCs/>
          <w:sz w:val="32"/>
          <w:szCs w:val="32"/>
        </w:rPr>
      </w:pPr>
    </w:p>
    <w:p w:rsidR="00A52412" w:rsidRDefault="00A52412" w:rsidP="00864ED2">
      <w:pPr>
        <w:autoSpaceDN w:val="0"/>
        <w:adjustRightInd w:val="0"/>
        <w:jc w:val="center"/>
        <w:rPr>
          <w:rFonts w:ascii="Calibri" w:hAnsi="Calibri" w:cs="Calibri"/>
          <w:bCs/>
          <w:sz w:val="32"/>
          <w:szCs w:val="32"/>
        </w:rPr>
      </w:pPr>
    </w:p>
    <w:p w:rsidR="00A52412" w:rsidRPr="00612A97" w:rsidRDefault="00A52412" w:rsidP="00864ED2">
      <w:pPr>
        <w:autoSpaceDN w:val="0"/>
        <w:adjustRightInd w:val="0"/>
        <w:jc w:val="center"/>
        <w:rPr>
          <w:rFonts w:ascii="Calibri" w:hAnsi="Calibri" w:cs="Calibri"/>
          <w:bCs/>
          <w:sz w:val="32"/>
          <w:szCs w:val="32"/>
        </w:rPr>
      </w:pPr>
    </w:p>
    <w:p w:rsidR="000930FA" w:rsidRPr="00612A97" w:rsidRDefault="009453D5" w:rsidP="00864ED2">
      <w:pPr>
        <w:autoSpaceDN w:val="0"/>
        <w:adjustRightInd w:val="0"/>
        <w:jc w:val="center"/>
        <w:rPr>
          <w:rFonts w:ascii="Calibri" w:hAnsi="Calibri" w:cs="Calibri"/>
          <w:bCs/>
          <w:sz w:val="32"/>
          <w:szCs w:val="32"/>
        </w:rPr>
      </w:pPr>
      <w:r w:rsidRPr="00612A97">
        <w:rPr>
          <w:rFonts w:ascii="Calibri" w:hAnsi="Calibri" w:cs="Calibri"/>
          <w:bCs/>
          <w:sz w:val="32"/>
          <w:szCs w:val="32"/>
        </w:rPr>
        <w:t>NOTIUNI DE BAZA IN RECONDITIONAREA OBIECTELOR DIN</w:t>
      </w:r>
      <w:r w:rsidR="00864ED2" w:rsidRPr="00612A97">
        <w:rPr>
          <w:rFonts w:ascii="Calibri" w:hAnsi="Calibri" w:cs="Calibri"/>
          <w:bCs/>
          <w:sz w:val="32"/>
          <w:szCs w:val="32"/>
        </w:rPr>
        <w:t xml:space="preserve"> CERAMICA ,STICLA,METAL</w:t>
      </w:r>
    </w:p>
    <w:p w:rsidR="000930FA" w:rsidRPr="00612A97" w:rsidRDefault="000930FA" w:rsidP="00864ED2">
      <w:pPr>
        <w:autoSpaceDN w:val="0"/>
        <w:adjustRightInd w:val="0"/>
        <w:jc w:val="both"/>
        <w:rPr>
          <w:rFonts w:ascii="Calibri" w:hAnsi="Calibri" w:cs="Calibri"/>
          <w:bCs/>
          <w:sz w:val="32"/>
          <w:szCs w:val="32"/>
        </w:rPr>
      </w:pPr>
    </w:p>
    <w:p w:rsidR="00A52412" w:rsidRDefault="00A52412" w:rsidP="00864ED2">
      <w:pPr>
        <w:ind w:left="641"/>
        <w:jc w:val="both"/>
        <w:rPr>
          <w:rFonts w:ascii="Calibri" w:hAnsi="Calibri" w:cs="Calibri"/>
          <w:sz w:val="32"/>
          <w:szCs w:val="32"/>
        </w:rPr>
      </w:pPr>
    </w:p>
    <w:p w:rsidR="00A52412" w:rsidRDefault="00A52412" w:rsidP="00864ED2">
      <w:pPr>
        <w:ind w:left="641"/>
        <w:jc w:val="both"/>
        <w:rPr>
          <w:rFonts w:ascii="Calibri" w:hAnsi="Calibri" w:cs="Calibri"/>
          <w:sz w:val="32"/>
          <w:szCs w:val="32"/>
        </w:rPr>
      </w:pPr>
    </w:p>
    <w:p w:rsidR="009453D5" w:rsidRPr="00A52412" w:rsidRDefault="00A52412" w:rsidP="00864ED2">
      <w:pPr>
        <w:ind w:left="641"/>
        <w:jc w:val="both"/>
        <w:rPr>
          <w:rFonts w:ascii="Calibri" w:hAnsi="Calibri" w:cs="Calibri"/>
          <w:sz w:val="32"/>
          <w:szCs w:val="32"/>
        </w:rPr>
      </w:pPr>
      <w:r w:rsidRPr="00A52412">
        <w:rPr>
          <w:rFonts w:ascii="Calibri" w:hAnsi="Calibri" w:cs="Calibri"/>
          <w:sz w:val="32"/>
          <w:szCs w:val="32"/>
        </w:rPr>
        <w:t>Argumentatie</w:t>
      </w:r>
    </w:p>
    <w:p w:rsidR="009453D5" w:rsidRPr="00A52412" w:rsidRDefault="009453D5" w:rsidP="00864ED2">
      <w:pPr>
        <w:ind w:left="641"/>
        <w:jc w:val="both"/>
        <w:rPr>
          <w:rFonts w:ascii="Calibri" w:hAnsi="Calibri" w:cs="Calibri"/>
          <w:sz w:val="32"/>
          <w:szCs w:val="32"/>
        </w:rPr>
      </w:pPr>
    </w:p>
    <w:p w:rsidR="000D62B7" w:rsidRPr="00612A97" w:rsidRDefault="009E3F0B" w:rsidP="00612A97">
      <w:pPr>
        <w:jc w:val="both"/>
        <w:rPr>
          <w:rFonts w:ascii="Calibri" w:hAnsi="Calibri" w:cs="Calibri"/>
          <w:sz w:val="32"/>
          <w:szCs w:val="32"/>
          <w:lang w:val="en-US"/>
        </w:rPr>
      </w:pPr>
      <w:r w:rsidRPr="00612A97">
        <w:rPr>
          <w:rFonts w:ascii="Calibri" w:hAnsi="Calibri" w:cs="Calibri"/>
          <w:sz w:val="32"/>
          <w:szCs w:val="32"/>
        </w:rPr>
        <w:t>Predarea notiunilor fundamentale a principiilor reconditi</w:t>
      </w:r>
      <w:r w:rsidR="005D6CF5" w:rsidRPr="00612A97">
        <w:rPr>
          <w:rFonts w:ascii="Calibri" w:hAnsi="Calibri" w:cs="Calibri"/>
          <w:sz w:val="32"/>
          <w:szCs w:val="32"/>
        </w:rPr>
        <w:t>o</w:t>
      </w:r>
      <w:r w:rsidRPr="00612A97">
        <w:rPr>
          <w:rFonts w:ascii="Calibri" w:hAnsi="Calibri" w:cs="Calibri"/>
          <w:sz w:val="32"/>
          <w:szCs w:val="32"/>
        </w:rPr>
        <w:t>narii obi</w:t>
      </w:r>
      <w:r w:rsidR="009453D5" w:rsidRPr="00612A97">
        <w:rPr>
          <w:rFonts w:ascii="Calibri" w:hAnsi="Calibri" w:cs="Calibri"/>
          <w:sz w:val="32"/>
          <w:szCs w:val="32"/>
        </w:rPr>
        <w:t xml:space="preserve">ectelor din ceramica, sticla </w:t>
      </w:r>
      <w:r w:rsidRPr="00612A97">
        <w:rPr>
          <w:rFonts w:ascii="Calibri" w:hAnsi="Calibri" w:cs="Calibri"/>
          <w:sz w:val="32"/>
          <w:szCs w:val="32"/>
        </w:rPr>
        <w:t xml:space="preserve">metal, </w:t>
      </w:r>
      <w:r w:rsidR="009453D5" w:rsidRPr="00612A97">
        <w:rPr>
          <w:rFonts w:ascii="Calibri" w:hAnsi="Calibri" w:cs="Calibri"/>
          <w:sz w:val="32"/>
          <w:szCs w:val="32"/>
        </w:rPr>
        <w:t xml:space="preserve">o vom </w:t>
      </w:r>
      <w:r w:rsidRPr="00612A97">
        <w:rPr>
          <w:rFonts w:ascii="Calibri" w:hAnsi="Calibri" w:cs="Calibri"/>
          <w:sz w:val="32"/>
          <w:szCs w:val="32"/>
        </w:rPr>
        <w:t>abordata prin prisma dezvoltarii unui ansamblu de cunostiinte,deprinderi,aptitudini  si  gandire crit</w:t>
      </w:r>
      <w:r w:rsidR="009453D5" w:rsidRPr="00612A97">
        <w:rPr>
          <w:rFonts w:ascii="Calibri" w:hAnsi="Calibri" w:cs="Calibri"/>
          <w:sz w:val="32"/>
          <w:szCs w:val="32"/>
        </w:rPr>
        <w:t>ica a dumneavoastra</w:t>
      </w:r>
      <w:r w:rsidRPr="00612A97">
        <w:rPr>
          <w:rFonts w:ascii="Calibri" w:hAnsi="Calibri" w:cs="Calibri"/>
          <w:sz w:val="32"/>
          <w:szCs w:val="32"/>
        </w:rPr>
        <w:t xml:space="preserve"> vizavi </w:t>
      </w:r>
      <w:r w:rsidRPr="00612A97">
        <w:rPr>
          <w:rFonts w:ascii="Calibri" w:hAnsi="Calibri" w:cs="Calibri"/>
          <w:sz w:val="32"/>
          <w:szCs w:val="32"/>
          <w:lang w:val="en-US"/>
        </w:rPr>
        <w:t xml:space="preserve">de  </w:t>
      </w:r>
      <w:proofErr w:type="spellStart"/>
      <w:r w:rsidRPr="00612A97">
        <w:rPr>
          <w:rFonts w:ascii="Calibri" w:hAnsi="Calibri" w:cs="Calibri"/>
          <w:sz w:val="32"/>
          <w:szCs w:val="32"/>
          <w:lang w:val="en-US"/>
        </w:rPr>
        <w:t>abordarea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teoretică</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practică</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tehnică</w:t>
      </w:r>
      <w:proofErr w:type="spellEnd"/>
      <w:r w:rsidRPr="00612A97">
        <w:rPr>
          <w:rFonts w:ascii="Calibri" w:hAnsi="Calibri" w:cs="Calibri"/>
          <w:sz w:val="32"/>
          <w:szCs w:val="32"/>
          <w:lang w:val="en-US"/>
        </w:rPr>
        <w:t xml:space="preserve"> a </w:t>
      </w:r>
      <w:proofErr w:type="spellStart"/>
      <w:r w:rsidRPr="00612A97">
        <w:rPr>
          <w:rFonts w:ascii="Calibri" w:hAnsi="Calibri" w:cs="Calibri"/>
          <w:sz w:val="32"/>
          <w:szCs w:val="32"/>
          <w:lang w:val="en-US"/>
        </w:rPr>
        <w:t>cursului.Prin</w:t>
      </w:r>
      <w:proofErr w:type="spellEnd"/>
      <w:r w:rsidRPr="00612A97">
        <w:rPr>
          <w:rFonts w:ascii="Calibri" w:hAnsi="Calibri" w:cs="Calibri"/>
          <w:sz w:val="32"/>
          <w:szCs w:val="32"/>
          <w:lang w:val="en-US"/>
        </w:rPr>
        <w:t xml:space="preserve"> </w:t>
      </w:r>
      <w:proofErr w:type="spellStart"/>
      <w:r w:rsidR="009453D5" w:rsidRPr="00612A97">
        <w:rPr>
          <w:rFonts w:ascii="Calibri" w:hAnsi="Calibri" w:cs="Calibri"/>
          <w:sz w:val="32"/>
          <w:szCs w:val="32"/>
          <w:lang w:val="en-US"/>
        </w:rPr>
        <w:t>aceasta</w:t>
      </w:r>
      <w:proofErr w:type="spellEnd"/>
      <w:r w:rsidR="009453D5" w:rsidRPr="00612A97">
        <w:rPr>
          <w:rFonts w:ascii="Calibri" w:hAnsi="Calibri" w:cs="Calibri"/>
          <w:sz w:val="32"/>
          <w:szCs w:val="32"/>
          <w:lang w:val="en-US"/>
        </w:rPr>
        <w:t xml:space="preserve"> </w:t>
      </w:r>
      <w:proofErr w:type="spellStart"/>
      <w:r w:rsidR="009453D5" w:rsidRPr="00612A97">
        <w:rPr>
          <w:rFonts w:ascii="Calibri" w:hAnsi="Calibri" w:cs="Calibri"/>
          <w:sz w:val="32"/>
          <w:szCs w:val="32"/>
          <w:lang w:val="en-US"/>
        </w:rPr>
        <w:t>disciplina</w:t>
      </w:r>
      <w:proofErr w:type="spellEnd"/>
      <w:r w:rsidR="009453D5" w:rsidRPr="00612A97">
        <w:rPr>
          <w:rFonts w:ascii="Calibri" w:hAnsi="Calibri" w:cs="Calibri"/>
          <w:sz w:val="32"/>
          <w:szCs w:val="32"/>
          <w:lang w:val="en-US"/>
        </w:rPr>
        <w:t xml:space="preserve"> d-</w:t>
      </w:r>
      <w:proofErr w:type="spellStart"/>
      <w:r w:rsidR="009453D5" w:rsidRPr="00612A97">
        <w:rPr>
          <w:rFonts w:ascii="Calibri" w:hAnsi="Calibri" w:cs="Calibri"/>
          <w:sz w:val="32"/>
          <w:szCs w:val="32"/>
          <w:lang w:val="en-US"/>
        </w:rPr>
        <w:t>voastra</w:t>
      </w:r>
      <w:proofErr w:type="spellEnd"/>
      <w:r w:rsidR="009453D5" w:rsidRPr="00612A97">
        <w:rPr>
          <w:rFonts w:ascii="Calibri" w:hAnsi="Calibri" w:cs="Calibri"/>
          <w:sz w:val="32"/>
          <w:szCs w:val="32"/>
          <w:lang w:val="en-US"/>
        </w:rPr>
        <w:t xml:space="preserve"> </w:t>
      </w:r>
      <w:proofErr w:type="spellStart"/>
      <w:r w:rsidR="009453D5" w:rsidRPr="00612A97">
        <w:rPr>
          <w:rFonts w:ascii="Calibri" w:hAnsi="Calibri" w:cs="Calibri"/>
          <w:sz w:val="32"/>
          <w:szCs w:val="32"/>
          <w:lang w:val="en-US"/>
        </w:rPr>
        <w:t>veti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studia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notiuni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ce</w:t>
      </w:r>
      <w:proofErr w:type="spellEnd"/>
      <w:r w:rsidRPr="00612A97">
        <w:rPr>
          <w:rFonts w:ascii="Calibri" w:hAnsi="Calibri" w:cs="Calibri"/>
          <w:sz w:val="32"/>
          <w:szCs w:val="32"/>
          <w:lang w:val="en-US"/>
        </w:rPr>
        <w:t xml:space="preserve"> tin de </w:t>
      </w:r>
      <w:proofErr w:type="spellStart"/>
      <w:r w:rsidRPr="00612A97">
        <w:rPr>
          <w:rFonts w:ascii="Calibri" w:hAnsi="Calibri" w:cs="Calibri"/>
          <w:sz w:val="32"/>
          <w:szCs w:val="32"/>
          <w:lang w:val="en-US"/>
        </w:rPr>
        <w:t>domeniul</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restaurarii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reconditionarii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obiectelor</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pentru</w:t>
      </w:r>
      <w:proofErr w:type="spellEnd"/>
      <w:r w:rsidRPr="00612A97">
        <w:rPr>
          <w:rFonts w:ascii="Calibri" w:hAnsi="Calibri" w:cs="Calibri"/>
          <w:sz w:val="32"/>
          <w:szCs w:val="32"/>
          <w:lang w:val="en-US"/>
        </w:rPr>
        <w:t xml:space="preserve"> a </w:t>
      </w:r>
      <w:proofErr w:type="spellStart"/>
      <w:r w:rsidRPr="00612A97">
        <w:rPr>
          <w:rFonts w:ascii="Calibri" w:hAnsi="Calibri" w:cs="Calibri"/>
          <w:sz w:val="32"/>
          <w:szCs w:val="32"/>
          <w:lang w:val="en-US"/>
        </w:rPr>
        <w:t>dobandii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calificarea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necesara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practicii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reconditionarii</w:t>
      </w:r>
      <w:proofErr w:type="spellEnd"/>
      <w:r w:rsidRPr="00612A97">
        <w:rPr>
          <w:rFonts w:ascii="Calibri" w:hAnsi="Calibri" w:cs="Calibri"/>
          <w:sz w:val="32"/>
          <w:szCs w:val="32"/>
          <w:lang w:val="en-US"/>
        </w:rPr>
        <w:t xml:space="preserve"> in </w:t>
      </w:r>
      <w:proofErr w:type="spellStart"/>
      <w:r w:rsidRPr="00612A97">
        <w:rPr>
          <w:rFonts w:ascii="Calibri" w:hAnsi="Calibri" w:cs="Calibri"/>
          <w:sz w:val="32"/>
          <w:szCs w:val="32"/>
          <w:lang w:val="en-US"/>
        </w:rPr>
        <w:t>conditii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optime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profesionale.Aceste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notiuni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definesc</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principiile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etapele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metodele</w:t>
      </w:r>
      <w:proofErr w:type="spellEnd"/>
      <w:r w:rsidRPr="00612A97">
        <w:rPr>
          <w:rFonts w:ascii="Calibri" w:hAnsi="Calibri" w:cs="Calibri"/>
          <w:sz w:val="32"/>
          <w:szCs w:val="32"/>
          <w:lang w:val="en-US"/>
        </w:rPr>
        <w:t xml:space="preserve"> de </w:t>
      </w:r>
      <w:proofErr w:type="spellStart"/>
      <w:r w:rsidRPr="00612A97">
        <w:rPr>
          <w:rFonts w:ascii="Calibri" w:hAnsi="Calibri" w:cs="Calibri"/>
          <w:sz w:val="32"/>
          <w:szCs w:val="32"/>
          <w:lang w:val="en-US"/>
        </w:rPr>
        <w:t>analiza</w:t>
      </w:r>
      <w:proofErr w:type="spellEnd"/>
      <w:r w:rsidRPr="00612A97">
        <w:rPr>
          <w:rFonts w:ascii="Calibri" w:hAnsi="Calibri" w:cs="Calibri"/>
          <w:sz w:val="32"/>
          <w:szCs w:val="32"/>
          <w:lang w:val="en-US"/>
        </w:rPr>
        <w:t xml:space="preserve"> ,diagnostic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interventie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asupra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obiectelor</w:t>
      </w:r>
      <w:proofErr w:type="spellEnd"/>
      <w:r w:rsidRPr="00612A97">
        <w:rPr>
          <w:rFonts w:ascii="Calibri" w:hAnsi="Calibri" w:cs="Calibri"/>
          <w:sz w:val="32"/>
          <w:szCs w:val="32"/>
          <w:lang w:val="en-US"/>
        </w:rPr>
        <w:t xml:space="preserve"> de </w:t>
      </w:r>
      <w:proofErr w:type="spellStart"/>
      <w:r w:rsidRPr="00612A97">
        <w:rPr>
          <w:rFonts w:ascii="Calibri" w:hAnsi="Calibri" w:cs="Calibri"/>
          <w:sz w:val="32"/>
          <w:szCs w:val="32"/>
          <w:lang w:val="en-US"/>
        </w:rPr>
        <w:t>rconditionat</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Scopul</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disciplinei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este</w:t>
      </w:r>
      <w:proofErr w:type="spellEnd"/>
      <w:r w:rsidRPr="00612A97">
        <w:rPr>
          <w:rFonts w:ascii="Calibri" w:hAnsi="Calibri" w:cs="Calibri"/>
          <w:sz w:val="32"/>
          <w:szCs w:val="32"/>
          <w:lang w:val="en-US"/>
        </w:rPr>
        <w:t xml:space="preserve"> de a </w:t>
      </w:r>
      <w:proofErr w:type="spellStart"/>
      <w:r w:rsidRPr="00612A97">
        <w:rPr>
          <w:rFonts w:ascii="Calibri" w:hAnsi="Calibri" w:cs="Calibri"/>
          <w:sz w:val="32"/>
          <w:szCs w:val="32"/>
          <w:lang w:val="en-US"/>
        </w:rPr>
        <w:t>asigura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insista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asupra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necesitatii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cunoasterii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principiilor</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diagnosticarii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metodelor</w:t>
      </w:r>
      <w:proofErr w:type="spellEnd"/>
      <w:r w:rsidRPr="00612A97">
        <w:rPr>
          <w:rFonts w:ascii="Calibri" w:hAnsi="Calibri" w:cs="Calibri"/>
          <w:sz w:val="32"/>
          <w:szCs w:val="32"/>
          <w:lang w:val="en-US"/>
        </w:rPr>
        <w:t xml:space="preserve"> de </w:t>
      </w:r>
      <w:proofErr w:type="spellStart"/>
      <w:r w:rsidRPr="00612A97">
        <w:rPr>
          <w:rFonts w:ascii="Calibri" w:hAnsi="Calibri" w:cs="Calibri"/>
          <w:sz w:val="32"/>
          <w:szCs w:val="32"/>
          <w:lang w:val="en-US"/>
        </w:rPr>
        <w:t>analiza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interventie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asupra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obi</w:t>
      </w:r>
      <w:r w:rsidR="00612A97" w:rsidRPr="00612A97">
        <w:rPr>
          <w:rFonts w:ascii="Calibri" w:hAnsi="Calibri" w:cs="Calibri"/>
          <w:sz w:val="32"/>
          <w:szCs w:val="32"/>
          <w:lang w:val="en-US"/>
        </w:rPr>
        <w:t>ectelor</w:t>
      </w:r>
      <w:proofErr w:type="spellEnd"/>
      <w:r w:rsidR="00612A97" w:rsidRPr="00612A97">
        <w:rPr>
          <w:rFonts w:ascii="Calibri" w:hAnsi="Calibri" w:cs="Calibri"/>
          <w:sz w:val="32"/>
          <w:szCs w:val="32"/>
          <w:lang w:val="en-US"/>
        </w:rPr>
        <w:t xml:space="preserve"> de </w:t>
      </w:r>
      <w:proofErr w:type="spellStart"/>
      <w:r w:rsidR="00612A97" w:rsidRPr="00612A97">
        <w:rPr>
          <w:rFonts w:ascii="Calibri" w:hAnsi="Calibri" w:cs="Calibri"/>
          <w:sz w:val="32"/>
          <w:szCs w:val="32"/>
          <w:lang w:val="en-US"/>
        </w:rPr>
        <w:t>reconditionat.Pentru</w:t>
      </w:r>
      <w:proofErr w:type="spellEnd"/>
      <w:r w:rsidR="00612A97"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valorificarea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competentelor</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cheie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asigurarea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transferabilitatii</w:t>
      </w:r>
      <w:proofErr w:type="spellEnd"/>
      <w:r w:rsidRPr="00612A97">
        <w:rPr>
          <w:rFonts w:ascii="Calibri" w:hAnsi="Calibri" w:cs="Calibri"/>
          <w:sz w:val="32"/>
          <w:szCs w:val="32"/>
          <w:lang w:val="en-US"/>
        </w:rPr>
        <w:t xml:space="preserve"> la </w:t>
      </w:r>
      <w:proofErr w:type="spellStart"/>
      <w:r w:rsidRPr="00612A97">
        <w:rPr>
          <w:rFonts w:ascii="Calibri" w:hAnsi="Calibri" w:cs="Calibri"/>
          <w:sz w:val="32"/>
          <w:szCs w:val="32"/>
          <w:lang w:val="en-US"/>
        </w:rPr>
        <w:t>nivelul</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activitat</w:t>
      </w:r>
      <w:r w:rsidR="009453D5" w:rsidRPr="00612A97">
        <w:rPr>
          <w:rFonts w:ascii="Calibri" w:hAnsi="Calibri" w:cs="Calibri"/>
          <w:sz w:val="32"/>
          <w:szCs w:val="32"/>
          <w:lang w:val="en-US"/>
        </w:rPr>
        <w:t>ii</w:t>
      </w:r>
      <w:proofErr w:type="spellEnd"/>
      <w:r w:rsidR="009453D5" w:rsidRPr="00612A97">
        <w:rPr>
          <w:rFonts w:ascii="Calibri" w:hAnsi="Calibri" w:cs="Calibri"/>
          <w:sz w:val="32"/>
          <w:szCs w:val="32"/>
          <w:lang w:val="en-US"/>
        </w:rPr>
        <w:t xml:space="preserve"> </w:t>
      </w:r>
      <w:proofErr w:type="spellStart"/>
      <w:r w:rsidR="009453D5" w:rsidRPr="00612A97">
        <w:rPr>
          <w:rFonts w:ascii="Calibri" w:hAnsi="Calibri" w:cs="Calibri"/>
          <w:sz w:val="32"/>
          <w:szCs w:val="32"/>
          <w:lang w:val="en-US"/>
        </w:rPr>
        <w:t>educationale</w:t>
      </w:r>
      <w:proofErr w:type="spellEnd"/>
      <w:r w:rsidR="009453D5" w:rsidRPr="00612A97">
        <w:rPr>
          <w:rFonts w:ascii="Calibri" w:hAnsi="Calibri" w:cs="Calibri"/>
          <w:sz w:val="32"/>
          <w:szCs w:val="32"/>
          <w:lang w:val="en-US"/>
        </w:rPr>
        <w:t xml:space="preserve"> ,</w:t>
      </w:r>
      <w:proofErr w:type="spellStart"/>
      <w:r w:rsidR="009453D5" w:rsidRPr="00612A97">
        <w:rPr>
          <w:rFonts w:ascii="Calibri" w:hAnsi="Calibri" w:cs="Calibri"/>
          <w:sz w:val="32"/>
          <w:szCs w:val="32"/>
          <w:lang w:val="en-US"/>
        </w:rPr>
        <w:t>voi</w:t>
      </w:r>
      <w:proofErr w:type="spellEnd"/>
      <w:r w:rsidR="009453D5" w:rsidRPr="00612A97">
        <w:rPr>
          <w:rFonts w:ascii="Calibri" w:hAnsi="Calibri" w:cs="Calibri"/>
          <w:sz w:val="32"/>
          <w:szCs w:val="32"/>
          <w:lang w:val="en-US"/>
        </w:rPr>
        <w:t xml:space="preserve"> </w:t>
      </w:r>
      <w:proofErr w:type="spellStart"/>
      <w:r w:rsidR="009453D5" w:rsidRPr="00612A97">
        <w:rPr>
          <w:rFonts w:ascii="Calibri" w:hAnsi="Calibri" w:cs="Calibri"/>
          <w:sz w:val="32"/>
          <w:szCs w:val="32"/>
          <w:lang w:val="en-US"/>
        </w:rPr>
        <w:t>aborda</w:t>
      </w:r>
      <w:proofErr w:type="spellEnd"/>
      <w:r w:rsidR="009453D5" w:rsidRPr="00612A97">
        <w:rPr>
          <w:rFonts w:ascii="Calibri" w:hAnsi="Calibri" w:cs="Calibri"/>
          <w:sz w:val="32"/>
          <w:szCs w:val="32"/>
          <w:lang w:val="en-US"/>
        </w:rPr>
        <w:t xml:space="preserve"> o  </w:t>
      </w:r>
      <w:proofErr w:type="spellStart"/>
      <w:r w:rsidR="009453D5" w:rsidRPr="00612A97">
        <w:rPr>
          <w:rFonts w:ascii="Calibri" w:hAnsi="Calibri" w:cs="Calibri"/>
          <w:sz w:val="32"/>
          <w:szCs w:val="32"/>
          <w:lang w:val="en-US"/>
        </w:rPr>
        <w:t>strategie</w:t>
      </w:r>
      <w:proofErr w:type="spellEnd"/>
      <w:r w:rsidRPr="00612A97">
        <w:rPr>
          <w:rFonts w:ascii="Calibri" w:hAnsi="Calibri" w:cs="Calibri"/>
          <w:sz w:val="32"/>
          <w:szCs w:val="32"/>
          <w:lang w:val="en-US"/>
        </w:rPr>
        <w:t xml:space="preserve"> de </w:t>
      </w:r>
      <w:proofErr w:type="spellStart"/>
      <w:r w:rsidRPr="00612A97">
        <w:rPr>
          <w:rFonts w:ascii="Calibri" w:hAnsi="Calibri" w:cs="Calibri"/>
          <w:sz w:val="32"/>
          <w:szCs w:val="32"/>
          <w:lang w:val="en-US"/>
        </w:rPr>
        <w:t>predare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abordare</w:t>
      </w:r>
      <w:proofErr w:type="spellEnd"/>
      <w:r w:rsidRPr="00612A97">
        <w:rPr>
          <w:rFonts w:ascii="Calibri" w:hAnsi="Calibri" w:cs="Calibri"/>
          <w:sz w:val="32"/>
          <w:szCs w:val="32"/>
          <w:lang w:val="en-US"/>
        </w:rPr>
        <w:t xml:space="preserve"> a </w:t>
      </w:r>
      <w:proofErr w:type="spellStart"/>
      <w:r w:rsidRPr="00612A97">
        <w:rPr>
          <w:rFonts w:ascii="Calibri" w:hAnsi="Calibri" w:cs="Calibri"/>
          <w:sz w:val="32"/>
          <w:szCs w:val="32"/>
          <w:lang w:val="en-US"/>
        </w:rPr>
        <w:t>cursului</w:t>
      </w:r>
      <w:proofErr w:type="spellEnd"/>
      <w:r w:rsidR="009453D5" w:rsidRPr="00612A97">
        <w:rPr>
          <w:rFonts w:ascii="Calibri" w:hAnsi="Calibri" w:cs="Calibri"/>
          <w:sz w:val="32"/>
          <w:szCs w:val="32"/>
          <w:lang w:val="en-US"/>
        </w:rPr>
        <w:t xml:space="preserve"> care</w:t>
      </w:r>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puna</w:t>
      </w:r>
      <w:proofErr w:type="spellEnd"/>
      <w:r w:rsidRPr="00612A97">
        <w:rPr>
          <w:rFonts w:ascii="Calibri" w:hAnsi="Calibri" w:cs="Calibri"/>
          <w:sz w:val="32"/>
          <w:szCs w:val="32"/>
          <w:lang w:val="en-US"/>
        </w:rPr>
        <w:t xml:space="preserve"> accent </w:t>
      </w:r>
      <w:proofErr w:type="spellStart"/>
      <w:r w:rsidRPr="00612A97">
        <w:rPr>
          <w:rFonts w:ascii="Calibri" w:hAnsi="Calibri" w:cs="Calibri"/>
          <w:sz w:val="32"/>
          <w:szCs w:val="32"/>
          <w:lang w:val="en-US"/>
        </w:rPr>
        <w:t>pe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constructia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progresiva</w:t>
      </w:r>
      <w:proofErr w:type="spellEnd"/>
      <w:r w:rsidRPr="00612A97">
        <w:rPr>
          <w:rFonts w:ascii="Calibri" w:hAnsi="Calibri" w:cs="Calibri"/>
          <w:sz w:val="32"/>
          <w:szCs w:val="32"/>
          <w:lang w:val="en-US"/>
        </w:rPr>
        <w:t xml:space="preserve"> a </w:t>
      </w:r>
      <w:proofErr w:type="spellStart"/>
      <w:r w:rsidRPr="00612A97">
        <w:rPr>
          <w:rFonts w:ascii="Calibri" w:hAnsi="Calibri" w:cs="Calibri"/>
          <w:sz w:val="32"/>
          <w:szCs w:val="32"/>
          <w:lang w:val="en-US"/>
        </w:rPr>
        <w:t>cunoasterii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flexibilitatea</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abordarii</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diferentiate</w:t>
      </w:r>
      <w:proofErr w:type="spellEnd"/>
      <w:r w:rsidRPr="00612A97">
        <w:rPr>
          <w:rFonts w:ascii="Calibri" w:hAnsi="Calibri" w:cs="Calibri"/>
          <w:sz w:val="32"/>
          <w:szCs w:val="32"/>
          <w:lang w:val="en-US"/>
        </w:rPr>
        <w:t xml:space="preserve"> in </w:t>
      </w:r>
      <w:proofErr w:type="spellStart"/>
      <w:r w:rsidRPr="00612A97">
        <w:rPr>
          <w:rFonts w:ascii="Calibri" w:hAnsi="Calibri" w:cs="Calibri"/>
          <w:sz w:val="32"/>
          <w:szCs w:val="32"/>
          <w:lang w:val="en-US"/>
        </w:rPr>
        <w:t>functie</w:t>
      </w:r>
      <w:proofErr w:type="spellEnd"/>
      <w:r w:rsidRPr="00612A97">
        <w:rPr>
          <w:rFonts w:ascii="Calibri" w:hAnsi="Calibri" w:cs="Calibri"/>
          <w:sz w:val="32"/>
          <w:szCs w:val="32"/>
          <w:lang w:val="en-US"/>
        </w:rPr>
        <w:t xml:space="preserve"> de </w:t>
      </w:r>
      <w:proofErr w:type="spellStart"/>
      <w:r w:rsidRPr="00612A97">
        <w:rPr>
          <w:rFonts w:ascii="Calibri" w:hAnsi="Calibri" w:cs="Calibri"/>
          <w:sz w:val="32"/>
          <w:szCs w:val="32"/>
          <w:lang w:val="en-US"/>
        </w:rPr>
        <w:t>problemele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ridicate</w:t>
      </w:r>
      <w:proofErr w:type="spellEnd"/>
      <w:r w:rsidRPr="00612A97">
        <w:rPr>
          <w:rFonts w:ascii="Calibri" w:hAnsi="Calibri" w:cs="Calibri"/>
          <w:sz w:val="32"/>
          <w:szCs w:val="32"/>
          <w:lang w:val="en-US"/>
        </w:rPr>
        <w:t xml:space="preserve"> de </w:t>
      </w:r>
      <w:proofErr w:type="spellStart"/>
      <w:r w:rsidRPr="00612A97">
        <w:rPr>
          <w:rFonts w:ascii="Calibri" w:hAnsi="Calibri" w:cs="Calibri"/>
          <w:sz w:val="32"/>
          <w:szCs w:val="32"/>
          <w:lang w:val="en-US"/>
        </w:rPr>
        <w:t>fiecare</w:t>
      </w:r>
      <w:proofErr w:type="spellEnd"/>
      <w:r w:rsidRPr="00612A97">
        <w:rPr>
          <w:rFonts w:ascii="Calibri" w:hAnsi="Calibri" w:cs="Calibri"/>
          <w:sz w:val="32"/>
          <w:szCs w:val="32"/>
          <w:lang w:val="en-US"/>
        </w:rPr>
        <w:t xml:space="preserve"> </w:t>
      </w:r>
      <w:proofErr w:type="spellStart"/>
      <w:r w:rsidRPr="00612A97">
        <w:rPr>
          <w:rFonts w:ascii="Calibri" w:hAnsi="Calibri" w:cs="Calibri"/>
          <w:sz w:val="32"/>
          <w:szCs w:val="32"/>
          <w:lang w:val="en-US"/>
        </w:rPr>
        <w:t>specialitate</w:t>
      </w:r>
      <w:proofErr w:type="spellEnd"/>
      <w:r w:rsidRPr="00612A97">
        <w:rPr>
          <w:rFonts w:ascii="Calibri" w:hAnsi="Calibri" w:cs="Calibri"/>
          <w:sz w:val="32"/>
          <w:szCs w:val="32"/>
          <w:lang w:val="en-US"/>
        </w:rPr>
        <w:t>.</w:t>
      </w:r>
      <w:r w:rsidR="000D62B7" w:rsidRPr="00612A97">
        <w:rPr>
          <w:rFonts w:ascii="Calibri" w:hAnsi="Calibri" w:cs="Calibri"/>
          <w:sz w:val="32"/>
          <w:szCs w:val="32"/>
        </w:rPr>
        <w:t xml:space="preserve">Cursul se bazeaza pe </w:t>
      </w:r>
      <w:r w:rsidR="000D62B7" w:rsidRPr="00612A97">
        <w:rPr>
          <w:rFonts w:ascii="Calibri" w:hAnsi="Calibri" w:cs="Calibri"/>
          <w:sz w:val="32"/>
          <w:szCs w:val="32"/>
        </w:rPr>
        <w:lastRenderedPageBreak/>
        <w:t>transmiterea notiunilor fundamentale legate de reconditionarea obiectelor de ceramica ,sticla ,metal, abordate  prin prisma intelegerii competentelor ce definesc ansambluri de cunostiinte,deprinderi si aptitudini care urmeaza sa fie formate pana la finalul cursului.Struct</w:t>
      </w:r>
      <w:r w:rsidR="00864ED2" w:rsidRPr="00612A97">
        <w:rPr>
          <w:rFonts w:ascii="Calibri" w:hAnsi="Calibri" w:cs="Calibri"/>
          <w:sz w:val="32"/>
          <w:szCs w:val="32"/>
        </w:rPr>
        <w:t>urarea acestor competente se va</w:t>
      </w:r>
      <w:r w:rsidR="000D62B7" w:rsidRPr="00612A97">
        <w:rPr>
          <w:rFonts w:ascii="Calibri" w:hAnsi="Calibri" w:cs="Calibri"/>
          <w:sz w:val="32"/>
          <w:szCs w:val="32"/>
        </w:rPr>
        <w:t xml:space="preserve"> realiza tintind unele aspecte inter si transdisciplinare metacognitive ,realizabile cu ajutorul unor arii de studiu diversificate pe metode de lucru,investigatie stiintifica si tehnici de lucru</w:t>
      </w:r>
      <w:r w:rsidR="000D62B7" w:rsidRPr="00612A97">
        <w:rPr>
          <w:rFonts w:ascii="Calibri" w:hAnsi="Calibri" w:cs="Calibri"/>
          <w:sz w:val="32"/>
          <w:szCs w:val="32"/>
          <w:lang w:val="en-US"/>
        </w:rPr>
        <w:t xml:space="preserve">. </w:t>
      </w:r>
      <w:proofErr w:type="spellStart"/>
      <w:proofErr w:type="gramStart"/>
      <w:r w:rsidR="000D62B7" w:rsidRPr="00612A97">
        <w:rPr>
          <w:rFonts w:ascii="Calibri" w:hAnsi="Calibri" w:cs="Calibri"/>
          <w:sz w:val="32"/>
          <w:szCs w:val="32"/>
          <w:lang w:val="en-US"/>
        </w:rPr>
        <w:t>Parcurgerea</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şi</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introducerea</w:t>
      </w:r>
      <w:proofErr w:type="spellEnd"/>
      <w:r w:rsidR="000D62B7" w:rsidRPr="00612A97">
        <w:rPr>
          <w:rFonts w:ascii="Calibri" w:hAnsi="Calibri" w:cs="Calibri"/>
          <w:sz w:val="32"/>
          <w:szCs w:val="32"/>
          <w:lang w:val="en-US"/>
        </w:rPr>
        <w:t xml:space="preserve"> in </w:t>
      </w:r>
      <w:proofErr w:type="spellStart"/>
      <w:r w:rsidR="000D62B7" w:rsidRPr="00612A97">
        <w:rPr>
          <w:rFonts w:ascii="Calibri" w:hAnsi="Calibri" w:cs="Calibri"/>
          <w:sz w:val="32"/>
          <w:szCs w:val="32"/>
          <w:lang w:val="en-US"/>
        </w:rPr>
        <w:t>utilizarea</w:t>
      </w:r>
      <w:proofErr w:type="spellEnd"/>
      <w:r w:rsidR="000D62B7" w:rsidRPr="00612A97">
        <w:rPr>
          <w:rFonts w:ascii="Calibri" w:hAnsi="Calibri" w:cs="Calibri"/>
          <w:sz w:val="32"/>
          <w:szCs w:val="32"/>
        </w:rPr>
        <w:t xml:space="preserve"> </w:t>
      </w:r>
      <w:proofErr w:type="spellStart"/>
      <w:r w:rsidR="000D62B7" w:rsidRPr="00612A97">
        <w:rPr>
          <w:rFonts w:ascii="Calibri" w:hAnsi="Calibri" w:cs="Calibri"/>
          <w:sz w:val="32"/>
          <w:szCs w:val="32"/>
          <w:lang w:val="en-US"/>
        </w:rPr>
        <w:t>unei</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varietăţi</w:t>
      </w:r>
      <w:proofErr w:type="spellEnd"/>
      <w:r w:rsidR="000D62B7" w:rsidRPr="00612A97">
        <w:rPr>
          <w:rFonts w:ascii="Calibri" w:hAnsi="Calibri" w:cs="Calibri"/>
          <w:sz w:val="32"/>
          <w:szCs w:val="32"/>
          <w:lang w:val="en-US"/>
        </w:rPr>
        <w:t xml:space="preserve"> de </w:t>
      </w:r>
      <w:proofErr w:type="spellStart"/>
      <w:r w:rsidR="000D62B7" w:rsidRPr="00612A97">
        <w:rPr>
          <w:rFonts w:ascii="Calibri" w:hAnsi="Calibri" w:cs="Calibri"/>
          <w:sz w:val="32"/>
          <w:szCs w:val="32"/>
          <w:lang w:val="en-US"/>
        </w:rPr>
        <w:t>mijloace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tehnice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pe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diferite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suporturi</w:t>
      </w:r>
      <w:proofErr w:type="spellEnd"/>
      <w:r w:rsidR="000D62B7" w:rsidRPr="00612A97">
        <w:rPr>
          <w:rFonts w:ascii="Calibri" w:hAnsi="Calibri" w:cs="Calibri"/>
          <w:sz w:val="32"/>
          <w:szCs w:val="32"/>
          <w:lang w:val="en-US"/>
        </w:rPr>
        <w:t xml:space="preserve"> de </w:t>
      </w:r>
      <w:proofErr w:type="spellStart"/>
      <w:r w:rsidR="000D62B7" w:rsidRPr="00612A97">
        <w:rPr>
          <w:rFonts w:ascii="Calibri" w:hAnsi="Calibri" w:cs="Calibri"/>
          <w:sz w:val="32"/>
          <w:szCs w:val="32"/>
          <w:lang w:val="en-US"/>
        </w:rPr>
        <w:t>lucru</w:t>
      </w:r>
      <w:proofErr w:type="spellEnd"/>
      <w:r w:rsidR="000D62B7" w:rsidRPr="00612A97">
        <w:rPr>
          <w:rFonts w:ascii="Calibri" w:hAnsi="Calibri" w:cs="Calibri"/>
          <w:sz w:val="32"/>
          <w:szCs w:val="32"/>
          <w:lang w:val="en-US"/>
        </w:rPr>
        <w:t>.</w:t>
      </w:r>
      <w:proofErr w:type="gramEnd"/>
      <w:r w:rsidR="000D62B7" w:rsidRPr="00612A97">
        <w:rPr>
          <w:rFonts w:ascii="Calibri" w:hAnsi="Calibri" w:cs="Calibri"/>
          <w:sz w:val="32"/>
          <w:szCs w:val="32"/>
          <w:lang w:val="en-US"/>
        </w:rPr>
        <w:t xml:space="preserve"> In </w:t>
      </w:r>
      <w:proofErr w:type="spellStart"/>
      <w:r w:rsidR="000D62B7" w:rsidRPr="00612A97">
        <w:rPr>
          <w:rFonts w:ascii="Calibri" w:hAnsi="Calibri" w:cs="Calibri"/>
          <w:sz w:val="32"/>
          <w:szCs w:val="32"/>
          <w:lang w:val="en-US"/>
        </w:rPr>
        <w:t>paralel</w:t>
      </w:r>
      <w:proofErr w:type="spellEnd"/>
      <w:r w:rsidR="000D62B7" w:rsidRPr="00612A97">
        <w:rPr>
          <w:rFonts w:ascii="Calibri" w:hAnsi="Calibri" w:cs="Calibri"/>
          <w:sz w:val="32"/>
          <w:szCs w:val="32"/>
          <w:lang w:val="en-US"/>
        </w:rPr>
        <w:t xml:space="preserve"> se </w:t>
      </w:r>
      <w:proofErr w:type="spellStart"/>
      <w:proofErr w:type="gramStart"/>
      <w:r w:rsidR="000D62B7" w:rsidRPr="00612A97">
        <w:rPr>
          <w:rFonts w:ascii="Calibri" w:hAnsi="Calibri" w:cs="Calibri"/>
          <w:sz w:val="32"/>
          <w:szCs w:val="32"/>
          <w:lang w:val="en-US"/>
        </w:rPr>
        <w:t>vor</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urmări</w:t>
      </w:r>
      <w:proofErr w:type="spellEnd"/>
      <w:proofErr w:type="gram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procedeele</w:t>
      </w:r>
      <w:proofErr w:type="spellEnd"/>
      <w:r w:rsidR="000D62B7" w:rsidRPr="00612A97">
        <w:rPr>
          <w:rFonts w:ascii="Calibri" w:hAnsi="Calibri" w:cs="Calibri"/>
          <w:sz w:val="32"/>
          <w:szCs w:val="32"/>
          <w:lang w:val="en-US"/>
        </w:rPr>
        <w:t xml:space="preserve"> de </w:t>
      </w:r>
      <w:proofErr w:type="spellStart"/>
      <w:r w:rsidR="000D62B7" w:rsidRPr="00612A97">
        <w:rPr>
          <w:rFonts w:ascii="Calibri" w:hAnsi="Calibri" w:cs="Calibri"/>
          <w:sz w:val="32"/>
          <w:szCs w:val="32"/>
          <w:lang w:val="en-US"/>
        </w:rPr>
        <w:t>abordare</w:t>
      </w:r>
      <w:proofErr w:type="spellEnd"/>
      <w:r w:rsidR="000D62B7" w:rsidRPr="00612A97">
        <w:rPr>
          <w:rFonts w:ascii="Calibri" w:hAnsi="Calibri" w:cs="Calibri"/>
          <w:sz w:val="32"/>
          <w:szCs w:val="32"/>
          <w:lang w:val="en-US"/>
        </w:rPr>
        <w:t xml:space="preserve"> a </w:t>
      </w:r>
      <w:proofErr w:type="spellStart"/>
      <w:r w:rsidR="000D62B7" w:rsidRPr="00612A97">
        <w:rPr>
          <w:rFonts w:ascii="Calibri" w:hAnsi="Calibri" w:cs="Calibri"/>
          <w:sz w:val="32"/>
          <w:szCs w:val="32"/>
          <w:lang w:val="en-US"/>
        </w:rPr>
        <w:t>reconditionarilor</w:t>
      </w:r>
      <w:proofErr w:type="spellEnd"/>
      <w:r w:rsidR="000D62B7" w:rsidRPr="00612A97">
        <w:rPr>
          <w:rFonts w:ascii="Calibri" w:hAnsi="Calibri" w:cs="Calibri"/>
          <w:sz w:val="32"/>
          <w:szCs w:val="32"/>
          <w:lang w:val="en-US"/>
        </w:rPr>
        <w:t xml:space="preserve"> , </w:t>
      </w:r>
      <w:proofErr w:type="spellStart"/>
      <w:r w:rsidR="000D62B7" w:rsidRPr="00612A97">
        <w:rPr>
          <w:rFonts w:ascii="Calibri" w:hAnsi="Calibri" w:cs="Calibri"/>
          <w:sz w:val="32"/>
          <w:szCs w:val="32"/>
          <w:lang w:val="en-US"/>
        </w:rPr>
        <w:t>comunicare</w:t>
      </w:r>
      <w:proofErr w:type="spellEnd"/>
      <w:r w:rsidR="000D62B7" w:rsidRPr="00612A97">
        <w:rPr>
          <w:rFonts w:ascii="Calibri" w:hAnsi="Calibri" w:cs="Calibri"/>
          <w:sz w:val="32"/>
          <w:szCs w:val="32"/>
          <w:lang w:val="en-US"/>
        </w:rPr>
        <w:t xml:space="preserve"> a </w:t>
      </w:r>
      <w:proofErr w:type="spellStart"/>
      <w:r w:rsidR="000D62B7" w:rsidRPr="00612A97">
        <w:rPr>
          <w:rFonts w:ascii="Calibri" w:hAnsi="Calibri" w:cs="Calibri"/>
          <w:sz w:val="32"/>
          <w:szCs w:val="32"/>
          <w:lang w:val="en-US"/>
        </w:rPr>
        <w:t>imaginilor</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si</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informatiilor</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şi</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prin</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alte</w:t>
      </w:r>
      <w:proofErr w:type="spellEnd"/>
      <w:r w:rsidR="000D62B7" w:rsidRPr="00612A97">
        <w:rPr>
          <w:rFonts w:ascii="Calibri" w:hAnsi="Calibri" w:cs="Calibri"/>
          <w:sz w:val="32"/>
          <w:szCs w:val="32"/>
        </w:rPr>
        <w:t xml:space="preserve"> </w:t>
      </w:r>
      <w:proofErr w:type="spellStart"/>
      <w:r w:rsidR="000D62B7" w:rsidRPr="00612A97">
        <w:rPr>
          <w:rFonts w:ascii="Calibri" w:hAnsi="Calibri" w:cs="Calibri"/>
          <w:sz w:val="32"/>
          <w:szCs w:val="32"/>
          <w:lang w:val="en-US"/>
        </w:rPr>
        <w:t>mijloace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vizuale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fotografiie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imagini</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computerizate</w:t>
      </w:r>
      <w:proofErr w:type="spellEnd"/>
      <w:r w:rsidR="000D62B7" w:rsidRPr="00612A97">
        <w:rPr>
          <w:rFonts w:ascii="Calibri" w:hAnsi="Calibri" w:cs="Calibri"/>
          <w:sz w:val="32"/>
          <w:szCs w:val="32"/>
          <w:lang w:val="en-US"/>
        </w:rPr>
        <w:t xml:space="preserve"> </w:t>
      </w:r>
      <w:proofErr w:type="spellStart"/>
      <w:r w:rsidR="000D62B7" w:rsidRPr="00612A97">
        <w:rPr>
          <w:rFonts w:ascii="Calibri" w:hAnsi="Calibri" w:cs="Calibri"/>
          <w:sz w:val="32"/>
          <w:szCs w:val="32"/>
          <w:lang w:val="en-US"/>
        </w:rPr>
        <w:t>prelucrate</w:t>
      </w:r>
      <w:proofErr w:type="spellEnd"/>
      <w:r w:rsidR="000D62B7" w:rsidRPr="00612A97">
        <w:rPr>
          <w:rFonts w:ascii="Calibri" w:hAnsi="Calibri" w:cs="Calibri"/>
          <w:sz w:val="32"/>
          <w:szCs w:val="32"/>
          <w:lang w:val="en-US"/>
        </w:rPr>
        <w:t xml:space="preserve"> ,etc.</w:t>
      </w:r>
    </w:p>
    <w:p w:rsidR="00CC31C5" w:rsidRDefault="00CC31C5" w:rsidP="00864ED2">
      <w:pPr>
        <w:widowControl/>
        <w:suppressAutoHyphens w:val="0"/>
        <w:autoSpaceDN w:val="0"/>
        <w:adjustRightInd w:val="0"/>
        <w:jc w:val="both"/>
        <w:rPr>
          <w:rFonts w:ascii="Calibri" w:hAnsi="Calibri" w:cs="Calibri"/>
          <w:b/>
          <w:bCs/>
          <w:sz w:val="32"/>
          <w:szCs w:val="32"/>
        </w:rPr>
      </w:pPr>
    </w:p>
    <w:p w:rsidR="00050005" w:rsidRDefault="00050005" w:rsidP="00864ED2">
      <w:pPr>
        <w:widowControl/>
        <w:suppressAutoHyphens w:val="0"/>
        <w:autoSpaceDN w:val="0"/>
        <w:adjustRightInd w:val="0"/>
        <w:jc w:val="both"/>
        <w:rPr>
          <w:rFonts w:ascii="Calibri" w:hAnsi="Calibri" w:cs="Calibri"/>
          <w:b/>
          <w:bCs/>
          <w:sz w:val="32"/>
          <w:szCs w:val="32"/>
        </w:rPr>
      </w:pPr>
    </w:p>
    <w:p w:rsidR="00050005" w:rsidRDefault="00050005" w:rsidP="00864ED2">
      <w:pPr>
        <w:widowControl/>
        <w:suppressAutoHyphens w:val="0"/>
        <w:autoSpaceDN w:val="0"/>
        <w:adjustRightInd w:val="0"/>
        <w:jc w:val="both"/>
        <w:rPr>
          <w:rFonts w:ascii="Calibri" w:hAnsi="Calibri" w:cs="Calibri"/>
          <w:b/>
          <w:bCs/>
          <w:sz w:val="32"/>
          <w:szCs w:val="32"/>
        </w:rPr>
      </w:pPr>
    </w:p>
    <w:p w:rsidR="00050005" w:rsidRDefault="00050005" w:rsidP="00864ED2">
      <w:pPr>
        <w:widowControl/>
        <w:suppressAutoHyphens w:val="0"/>
        <w:autoSpaceDN w:val="0"/>
        <w:adjustRightInd w:val="0"/>
        <w:jc w:val="both"/>
        <w:rPr>
          <w:rFonts w:ascii="Calibri" w:hAnsi="Calibri" w:cs="Calibri"/>
          <w:bCs/>
          <w:sz w:val="32"/>
          <w:szCs w:val="32"/>
        </w:rPr>
      </w:pPr>
    </w:p>
    <w:p w:rsidR="00477D49" w:rsidRPr="00612A97" w:rsidRDefault="00612A97" w:rsidP="00864ED2">
      <w:pPr>
        <w:widowControl/>
        <w:suppressAutoHyphens w:val="0"/>
        <w:autoSpaceDN w:val="0"/>
        <w:adjustRightInd w:val="0"/>
        <w:jc w:val="both"/>
        <w:rPr>
          <w:rFonts w:ascii="Calibri" w:hAnsi="Calibri" w:cs="Calibri"/>
          <w:bCs/>
          <w:sz w:val="32"/>
          <w:szCs w:val="32"/>
        </w:rPr>
      </w:pPr>
      <w:r w:rsidRPr="00612A97">
        <w:rPr>
          <w:rFonts w:ascii="Calibri" w:hAnsi="Calibri" w:cs="Calibri"/>
          <w:bCs/>
          <w:sz w:val="32"/>
          <w:szCs w:val="32"/>
        </w:rPr>
        <w:t>Munca de restaurare ,reconditionare.</w:t>
      </w:r>
    </w:p>
    <w:p w:rsidR="00477D49" w:rsidRDefault="0058785E"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p>
    <w:p w:rsidR="0058785E" w:rsidRDefault="003C5A3A"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58785E">
        <w:rPr>
          <w:rFonts w:ascii="Calibri" w:hAnsi="Calibri" w:cs="Calibri"/>
          <w:bCs/>
          <w:sz w:val="32"/>
          <w:szCs w:val="32"/>
        </w:rPr>
        <w:t>Ceramica</w:t>
      </w:r>
    </w:p>
    <w:p w:rsidR="003C5A3A" w:rsidRDefault="003C5A3A" w:rsidP="00612A97">
      <w:pPr>
        <w:widowControl/>
        <w:suppressAutoHyphens w:val="0"/>
        <w:autoSpaceDN w:val="0"/>
        <w:adjustRightInd w:val="0"/>
        <w:jc w:val="both"/>
        <w:rPr>
          <w:rFonts w:ascii="Calibri" w:hAnsi="Calibri" w:cs="Calibri"/>
          <w:bCs/>
          <w:sz w:val="32"/>
          <w:szCs w:val="32"/>
        </w:rPr>
      </w:pPr>
    </w:p>
    <w:p w:rsidR="00C334C3" w:rsidRDefault="003C5A3A"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C334C3">
        <w:rPr>
          <w:rFonts w:ascii="Calibri" w:hAnsi="Calibri" w:cs="Calibri"/>
          <w:bCs/>
          <w:sz w:val="32"/>
          <w:szCs w:val="32"/>
        </w:rPr>
        <w:t xml:space="preserve"> Prima operatiune in rconditionarea unui obiect d</w:t>
      </w:r>
      <w:r w:rsidR="00050005">
        <w:rPr>
          <w:rFonts w:ascii="Calibri" w:hAnsi="Calibri" w:cs="Calibri"/>
          <w:bCs/>
          <w:sz w:val="32"/>
          <w:szCs w:val="32"/>
        </w:rPr>
        <w:t>in ceramica este determinarea starii de conservare  a obiectului asupra caruia se va face interventia.Urmatoarea etapa consta in inventarierea fragmentelor obiectului,fotografierea fragmentelor, detaliilor si  decorului obiectului ,</w:t>
      </w:r>
      <w:r w:rsidR="00C334C3">
        <w:rPr>
          <w:rFonts w:ascii="Calibri" w:hAnsi="Calibri" w:cs="Calibri"/>
          <w:bCs/>
          <w:sz w:val="32"/>
          <w:szCs w:val="32"/>
        </w:rPr>
        <w:t>desenarea geografiei c</w:t>
      </w:r>
      <w:r w:rsidR="00050005">
        <w:rPr>
          <w:rFonts w:ascii="Calibri" w:hAnsi="Calibri" w:cs="Calibri"/>
          <w:bCs/>
          <w:sz w:val="32"/>
          <w:szCs w:val="32"/>
        </w:rPr>
        <w:t>ioburilor obiectului pe bucati de carton.</w:t>
      </w:r>
      <w:r w:rsidR="00BC384F">
        <w:rPr>
          <w:rFonts w:ascii="Calibri" w:hAnsi="Calibri" w:cs="Calibri"/>
          <w:bCs/>
          <w:sz w:val="32"/>
          <w:szCs w:val="32"/>
        </w:rPr>
        <w:t>Executia desenelor de recompunere a obiectului, bidimensionale si tridimensionale cu determinarea aproximativa a cotelor .</w:t>
      </w:r>
    </w:p>
    <w:p w:rsidR="0058785E" w:rsidRDefault="00E6694E"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58785E">
        <w:rPr>
          <w:rFonts w:ascii="Calibri" w:hAnsi="Calibri" w:cs="Calibri"/>
          <w:bCs/>
          <w:sz w:val="32"/>
          <w:szCs w:val="32"/>
        </w:rPr>
        <w:t xml:space="preserve">Vasele de ceramica (lut,tigla,teracota,etc.)si materialele de acest fel sunt poroase si deci atunci cand au nevoie sa fie consolidate se procedeaza la operatiuni de impregnare ,utilizand lacuri subtiri sintetice continand acetat polivinil s-au polinetacrilat .In unele </w:t>
      </w:r>
      <w:r w:rsidR="0058785E">
        <w:rPr>
          <w:rFonts w:ascii="Calibri" w:hAnsi="Calibri" w:cs="Calibri"/>
          <w:bCs/>
          <w:sz w:val="32"/>
          <w:szCs w:val="32"/>
        </w:rPr>
        <w:lastRenderedPageBreak/>
        <w:t xml:space="preserve">cazuri e de preferat o impregnare in vacuum </w:t>
      </w:r>
      <w:r w:rsidR="00C334C3">
        <w:rPr>
          <w:rFonts w:ascii="Calibri" w:hAnsi="Calibri" w:cs="Calibri"/>
          <w:bCs/>
          <w:sz w:val="32"/>
          <w:szCs w:val="32"/>
        </w:rPr>
        <w:t xml:space="preserve">si cioburile piesei de rconditionat pot fi prinse intre ele cu bandaje in intradosul obiectului </w:t>
      </w:r>
      <w:r w:rsidR="0058785E">
        <w:rPr>
          <w:rFonts w:ascii="Calibri" w:hAnsi="Calibri" w:cs="Calibri"/>
          <w:bCs/>
          <w:sz w:val="32"/>
          <w:szCs w:val="32"/>
        </w:rPr>
        <w:t>.Pentru reparatii se poate folos</w:t>
      </w:r>
      <w:r w:rsidR="00C334C3">
        <w:rPr>
          <w:rFonts w:ascii="Calibri" w:hAnsi="Calibri" w:cs="Calibri"/>
          <w:bCs/>
          <w:sz w:val="32"/>
          <w:szCs w:val="32"/>
        </w:rPr>
        <w:t>i Porofix .</w:t>
      </w:r>
    </w:p>
    <w:p w:rsidR="0058785E" w:rsidRDefault="00C334C3"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Nu e posibil a se repara suprafete de spargere prafuite si de aceea primul lucru de facut e operatiunea de desprafuire  cu ajutorul pen</w:t>
      </w:r>
      <w:r w:rsidR="00E6694E">
        <w:rPr>
          <w:rFonts w:ascii="Calibri" w:hAnsi="Calibri" w:cs="Calibri"/>
          <w:bCs/>
          <w:sz w:val="32"/>
          <w:szCs w:val="32"/>
        </w:rPr>
        <w:t>sulelor moi si a unui mic aspirator.</w:t>
      </w:r>
      <w:r>
        <w:rPr>
          <w:rFonts w:ascii="Calibri" w:hAnsi="Calibri" w:cs="Calibri"/>
          <w:bCs/>
          <w:sz w:val="32"/>
          <w:szCs w:val="32"/>
        </w:rPr>
        <w:t>Urmatoarea operatiune</w:t>
      </w:r>
      <w:r w:rsidR="00E6694E">
        <w:rPr>
          <w:rFonts w:ascii="Calibri" w:hAnsi="Calibri" w:cs="Calibri"/>
          <w:bCs/>
          <w:sz w:val="32"/>
          <w:szCs w:val="32"/>
        </w:rPr>
        <w:t xml:space="preserve"> este consolidarea interiorului fracturilor ceramice cu tetraetilsilicati ,pentru a obtine asa zisi „ dinti de inclestare”.Urmatorul pas este intinderea pastei de lipire Durofix pe amandoua fetele fracturii fara a incleia colturile si se procedeaza la imbinarea lor prin apasare .Presiunea de lipire trebuie mentinuta cel putin jumatate de ora </w:t>
      </w:r>
      <w:r w:rsidR="002816BE">
        <w:rPr>
          <w:rFonts w:ascii="Calibri" w:hAnsi="Calibri" w:cs="Calibri"/>
          <w:bCs/>
          <w:sz w:val="32"/>
          <w:szCs w:val="32"/>
        </w:rPr>
        <w:t>cu ajutorul unei bande elastice ,agrafe,etc.Din aceasta privinta ,necesitatea unei cutii cu nisip s-au sare este indispensabila si de mare trebuinta la acest procedeu unde temporar fragmentele lipite se pot aseza in asa fel incat partile lipite sa nu fie supuse tensiunii pana ce cleiul se intareste .Pentru a manevra si transporta piese de c</w:t>
      </w:r>
      <w:r w:rsidR="003B3352">
        <w:rPr>
          <w:rFonts w:ascii="Calibri" w:hAnsi="Calibri" w:cs="Calibri"/>
          <w:bCs/>
          <w:sz w:val="32"/>
          <w:szCs w:val="32"/>
        </w:rPr>
        <w:t>e</w:t>
      </w:r>
      <w:r w:rsidR="002816BE">
        <w:rPr>
          <w:rFonts w:ascii="Calibri" w:hAnsi="Calibri" w:cs="Calibri"/>
          <w:bCs/>
          <w:sz w:val="32"/>
          <w:szCs w:val="32"/>
        </w:rPr>
        <w:t xml:space="preserve">reamica mai mari si mai grele sunt necesare pungi de muselina,catifea </w:t>
      </w:r>
      <w:r w:rsidR="003B3352">
        <w:rPr>
          <w:rFonts w:ascii="Calibri" w:hAnsi="Calibri" w:cs="Calibri"/>
          <w:bCs/>
          <w:sz w:val="32"/>
          <w:szCs w:val="32"/>
        </w:rPr>
        <w:t>pline cu nisippe durata lucrarilor de reconditionare.Cand pasta de lipire sa uscat excesul de material poate fi indepartat cu o daltita fina s-au prin frecare cu o panza aspra inmuiata in dizolvant daca obiectul de ceramica suporta (vezi decor sub s-au peste glazura ,relief fin ,incizii,etc.).</w:t>
      </w:r>
      <w:r w:rsidR="00E6694E">
        <w:rPr>
          <w:rFonts w:ascii="Calibri" w:hAnsi="Calibri" w:cs="Calibri"/>
          <w:bCs/>
          <w:sz w:val="32"/>
          <w:szCs w:val="32"/>
        </w:rPr>
        <w:t xml:space="preserve">  </w:t>
      </w:r>
      <w:r>
        <w:rPr>
          <w:rFonts w:ascii="Calibri" w:hAnsi="Calibri" w:cs="Calibri"/>
          <w:bCs/>
          <w:sz w:val="32"/>
          <w:szCs w:val="32"/>
        </w:rPr>
        <w:t xml:space="preserve"> </w:t>
      </w:r>
    </w:p>
    <w:p w:rsidR="0058785E" w:rsidRDefault="003B3352"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Pentru inlocuirea Durofixului si pentru o interventie de durata se face un gips intarzaiat ,adica cleiul alb (clei fierbinte in care se adauga ghips de Paris).Pentru o ceramica cu masa inchisa la culoare </w:t>
      </w:r>
      <w:r w:rsidR="00766791">
        <w:rPr>
          <w:rFonts w:ascii="Calibri" w:hAnsi="Calibri" w:cs="Calibri"/>
          <w:bCs/>
          <w:sz w:val="32"/>
          <w:szCs w:val="32"/>
        </w:rPr>
        <w:t>la care interventiile de intregire necesita timp indelungat si reconstituiri complicate se poate folosi shellac gros inspirt s-au chiar fulgi solizi care se aplica cu ajutorul unei flacari mici.Pentru o intregire volumetrica tare si impermeabila se recomanda un clei de rasina epoxy ,Araldita101.La utilizarea acestui clei ,piesele trebuie incalzite in prealabil pana la 180`celsius cel putin apoi araldita va fi aplicata pe su</w:t>
      </w:r>
      <w:r w:rsidR="007D7F65">
        <w:rPr>
          <w:rFonts w:ascii="Calibri" w:hAnsi="Calibri" w:cs="Calibri"/>
          <w:bCs/>
          <w:sz w:val="32"/>
          <w:szCs w:val="32"/>
        </w:rPr>
        <w:t xml:space="preserve">prafetele sparturii fierbinti </w:t>
      </w:r>
      <w:r w:rsidR="00766791">
        <w:rPr>
          <w:rFonts w:ascii="Calibri" w:hAnsi="Calibri" w:cs="Calibri"/>
          <w:bCs/>
          <w:sz w:val="32"/>
          <w:szCs w:val="32"/>
        </w:rPr>
        <w:t xml:space="preserve"> </w:t>
      </w:r>
      <w:r w:rsidR="007D7F65">
        <w:rPr>
          <w:rFonts w:ascii="Calibri" w:hAnsi="Calibri" w:cs="Calibri"/>
          <w:bCs/>
          <w:sz w:val="32"/>
          <w:szCs w:val="32"/>
        </w:rPr>
        <w:t xml:space="preserve">pudra s-au </w:t>
      </w:r>
      <w:r w:rsidR="007D7F65">
        <w:rPr>
          <w:rFonts w:ascii="Calibri" w:hAnsi="Calibri" w:cs="Calibri"/>
          <w:bCs/>
          <w:sz w:val="32"/>
          <w:szCs w:val="32"/>
        </w:rPr>
        <w:lastRenderedPageBreak/>
        <w:t xml:space="preserve">ceara urmand ca apoi obiectul sa fie legat strans cu agrafe carbonice ,sarma de otel ,etc.si introdus in cuptor pentru polimerizare.Lipirea ceramici prin acest procedeu este foarte sigura si foarte resistenta a,lipitura avand culoarea bruna ,sina arsa. </w:t>
      </w:r>
    </w:p>
    <w:p w:rsidR="00360251" w:rsidRDefault="005A76BF"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Un alt liant ce poate fi procurat de la aceeasi firma si care se poate recomanda in mod special pentru ceramica nesmaltuita ,este rasina resorcinol-aldehida formica ,cunoscuta sub numele de Aerodux 185.Acesta este o rasina care se intrebuinteaza la rece ,care umple goluri si rezista la apa fierbinte si care poate fi amestecata cu consolidant inainte de aplicarea pe suprafetele fracturate.Faptul ca poate fi intrebuintata la rece este foarte potri</w:t>
      </w:r>
      <w:r w:rsidR="00666CE5">
        <w:rPr>
          <w:rFonts w:ascii="Calibri" w:hAnsi="Calibri" w:cs="Calibri"/>
          <w:bCs/>
          <w:sz w:val="32"/>
          <w:szCs w:val="32"/>
        </w:rPr>
        <w:t>vita la multe tipuri de obiecte pentru ca poate fi folosita la sigilarea crevaselor si lacunelor obiectelor supuse operatiunilor de rconditionare.Pentru reconstituirea unor obiecte s-au vase antice care prezinta doar fragmente sparte</w:t>
      </w:r>
      <w:r w:rsidR="00360251">
        <w:rPr>
          <w:rFonts w:ascii="Calibri" w:hAnsi="Calibri" w:cs="Calibri"/>
          <w:bCs/>
          <w:sz w:val="32"/>
          <w:szCs w:val="32"/>
        </w:rPr>
        <w:t>,</w:t>
      </w:r>
      <w:r w:rsidR="00666CE5">
        <w:rPr>
          <w:rFonts w:ascii="Calibri" w:hAnsi="Calibri" w:cs="Calibri"/>
          <w:bCs/>
          <w:sz w:val="32"/>
          <w:szCs w:val="32"/>
        </w:rPr>
        <w:t xml:space="preserve"> disparate si cum se intampla des , fragmente lipsa ,se foloseste un ghips in amestec cu cazeina ,colorat in t</w:t>
      </w:r>
      <w:r w:rsidR="00360251">
        <w:rPr>
          <w:rFonts w:ascii="Calibri" w:hAnsi="Calibri" w:cs="Calibri"/>
          <w:bCs/>
          <w:sz w:val="32"/>
          <w:szCs w:val="32"/>
        </w:rPr>
        <w:t xml:space="preserve">onul cromatic potrivit cu decorul </w:t>
      </w:r>
    </w:p>
    <w:p w:rsidR="0058785E" w:rsidRDefault="00360251"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obiectului </w:t>
      </w:r>
      <w:r w:rsidR="00666CE5">
        <w:rPr>
          <w:rFonts w:ascii="Calibri" w:hAnsi="Calibri" w:cs="Calibri"/>
          <w:bCs/>
          <w:sz w:val="32"/>
          <w:szCs w:val="32"/>
        </w:rPr>
        <w:t xml:space="preserve"> de reconditionat.</w:t>
      </w:r>
      <w:r w:rsidR="005E134A">
        <w:rPr>
          <w:rFonts w:ascii="Calibri" w:hAnsi="Calibri" w:cs="Calibri"/>
          <w:bCs/>
          <w:sz w:val="32"/>
          <w:szCs w:val="32"/>
        </w:rPr>
        <w:t xml:space="preserve">Procedeul de reconstituire a obiectului este urmatorul;daca portiunea care lipseste este triunghiulara ,curata cele trei muchii de imbinare si cresteaza cu ajutorul unui biax pe fiecare muchie  dinti de inclestare pentru o mai buna fixare a fragmentului care va fi reconstituit.Se ia plastilina si se intinde int-un strat gros de 8 mm care apoi se fixeaza in interiorul obiectului </w:t>
      </w:r>
      <w:r w:rsidR="00292EBB">
        <w:rPr>
          <w:rFonts w:ascii="Calibri" w:hAnsi="Calibri" w:cs="Calibri"/>
          <w:bCs/>
          <w:sz w:val="32"/>
          <w:szCs w:val="32"/>
        </w:rPr>
        <w:t>inchizand zona de refacere pe forma interioara a obiectului .Operatiunea urmatoare consta in sigilarea golului cu ghips de Paris fiert</w:t>
      </w:r>
      <w:r w:rsidR="005745F5">
        <w:rPr>
          <w:rFonts w:ascii="Calibri" w:hAnsi="Calibri" w:cs="Calibri"/>
          <w:bCs/>
          <w:sz w:val="32"/>
          <w:szCs w:val="32"/>
        </w:rPr>
        <w:t>(Caffarate and Co Ltd,Newark on Frent)</w:t>
      </w:r>
      <w:r w:rsidR="00292EBB">
        <w:rPr>
          <w:rFonts w:ascii="Calibri" w:hAnsi="Calibri" w:cs="Calibri"/>
          <w:bCs/>
          <w:sz w:val="32"/>
          <w:szCs w:val="32"/>
        </w:rPr>
        <w:t>, moale, colorat in tonul si nuanta potrivita  obiectului si modelat pe forma.</w:t>
      </w:r>
      <w:r w:rsidR="005745F5">
        <w:rPr>
          <w:rFonts w:ascii="Calibri" w:hAnsi="Calibri" w:cs="Calibri"/>
          <w:bCs/>
          <w:sz w:val="32"/>
          <w:szCs w:val="32"/>
        </w:rPr>
        <w:t xml:space="preserve">Pentru colorare se amesteca culoare uscata,pudra cu ipsosul uscat si se potriveste astfel nuanta potrivita.Cand se va adauga apa ,culoarea va parea mult mai inchisa </w:t>
      </w:r>
      <w:r w:rsidR="00D33DC9">
        <w:rPr>
          <w:rFonts w:ascii="Calibri" w:hAnsi="Calibri" w:cs="Calibri"/>
          <w:bCs/>
          <w:sz w:val="32"/>
          <w:szCs w:val="32"/>
        </w:rPr>
        <w:t xml:space="preserve">,dar la evaporarea apei si uscarea ipsosului ,ghipsul isi va recapata cu incetul culoarea originala care a fost inainte de </w:t>
      </w:r>
      <w:r w:rsidR="00D33DC9">
        <w:rPr>
          <w:rFonts w:ascii="Calibri" w:hAnsi="Calibri" w:cs="Calibri"/>
          <w:bCs/>
          <w:sz w:val="32"/>
          <w:szCs w:val="32"/>
        </w:rPr>
        <w:lastRenderedPageBreak/>
        <w:t>preparare.</w:t>
      </w:r>
      <w:r w:rsidR="00292EBB">
        <w:rPr>
          <w:rFonts w:ascii="Calibri" w:hAnsi="Calibri" w:cs="Calibri"/>
          <w:bCs/>
          <w:sz w:val="32"/>
          <w:szCs w:val="32"/>
        </w:rPr>
        <w:t>Inainte de a pune ghipsul trebuie sa se opreasca absorbtia</w:t>
      </w:r>
      <w:r w:rsidR="005745F5">
        <w:rPr>
          <w:rFonts w:ascii="Calibri" w:hAnsi="Calibri" w:cs="Calibri"/>
          <w:bCs/>
          <w:sz w:val="32"/>
          <w:szCs w:val="32"/>
        </w:rPr>
        <w:t xml:space="preserve"> umezelii in ciob,reducandu-i astfel coeziunea.Pentru acest lucru se poate folosi o solutie diluata de Shellac care se aplica intr-un strat subtire pe muchiile sparturii.</w:t>
      </w:r>
      <w:r w:rsidR="00D33DC9">
        <w:rPr>
          <w:rFonts w:ascii="Calibri" w:hAnsi="Calibri" w:cs="Calibri"/>
          <w:bCs/>
          <w:sz w:val="32"/>
          <w:szCs w:val="32"/>
        </w:rPr>
        <w:t>Dupa ce termini de sigilat portiunea de refacere si ipsosul sa intarit, poti finisa zona refacuta cu glasspapier potrivit ca abrazivitate,dupa caz.</w:t>
      </w:r>
      <w:r w:rsidR="00AF3774">
        <w:rPr>
          <w:rFonts w:ascii="Calibri" w:hAnsi="Calibri" w:cs="Calibri"/>
          <w:bCs/>
          <w:sz w:val="32"/>
          <w:szCs w:val="32"/>
        </w:rPr>
        <w:t>Daca constatam ca nu am reusit sa obtinem culoarea optima cu obiectul original,putem sa recoloram suprafata de interventie ,dar nu inainte de-a acoperi iarasi cu un strat subtire de lustru francez zona refacuta.La prepararea unei tente cromatice mate</w:t>
      </w:r>
      <w:r w:rsidR="00EB700F">
        <w:rPr>
          <w:rFonts w:ascii="Calibri" w:hAnsi="Calibri" w:cs="Calibri"/>
          <w:bCs/>
          <w:sz w:val="32"/>
          <w:szCs w:val="32"/>
        </w:rPr>
        <w:t>,</w:t>
      </w:r>
      <w:r w:rsidR="00AF3774">
        <w:rPr>
          <w:rFonts w:ascii="Calibri" w:hAnsi="Calibri" w:cs="Calibri"/>
          <w:bCs/>
          <w:sz w:val="32"/>
          <w:szCs w:val="32"/>
        </w:rPr>
        <w:t xml:space="preserve"> </w:t>
      </w:r>
      <w:r w:rsidR="00EB700F">
        <w:rPr>
          <w:rFonts w:ascii="Calibri" w:hAnsi="Calibri" w:cs="Calibri"/>
          <w:bCs/>
          <w:sz w:val="32"/>
          <w:szCs w:val="32"/>
        </w:rPr>
        <w:t xml:space="preserve">specifica pentru ceramica neglazurata, culorile ocru, negru, alb, verde, etc., trebuie amestecate cu lapte s-au solutie diluata de clei.  </w:t>
      </w:r>
      <w:r w:rsidR="00AF3774">
        <w:rPr>
          <w:rFonts w:ascii="Calibri" w:hAnsi="Calibri" w:cs="Calibri"/>
          <w:bCs/>
          <w:sz w:val="32"/>
          <w:szCs w:val="32"/>
        </w:rPr>
        <w:t xml:space="preserve"> </w:t>
      </w:r>
      <w:r w:rsidR="00D33DC9">
        <w:rPr>
          <w:rFonts w:ascii="Calibri" w:hAnsi="Calibri" w:cs="Calibri"/>
          <w:bCs/>
          <w:sz w:val="32"/>
          <w:szCs w:val="32"/>
        </w:rPr>
        <w:t xml:space="preserve">   </w:t>
      </w:r>
      <w:r w:rsidR="005745F5">
        <w:rPr>
          <w:rFonts w:ascii="Calibri" w:hAnsi="Calibri" w:cs="Calibri"/>
          <w:bCs/>
          <w:sz w:val="32"/>
          <w:szCs w:val="32"/>
        </w:rPr>
        <w:t xml:space="preserve"> </w:t>
      </w:r>
    </w:p>
    <w:p w:rsidR="0058785E" w:rsidRDefault="0058785E" w:rsidP="00612A97">
      <w:pPr>
        <w:widowControl/>
        <w:suppressAutoHyphens w:val="0"/>
        <w:autoSpaceDN w:val="0"/>
        <w:adjustRightInd w:val="0"/>
        <w:jc w:val="both"/>
        <w:rPr>
          <w:rFonts w:ascii="Calibri" w:hAnsi="Calibri" w:cs="Calibri"/>
          <w:bCs/>
          <w:sz w:val="32"/>
          <w:szCs w:val="32"/>
        </w:rPr>
      </w:pPr>
    </w:p>
    <w:p w:rsidR="00696D5F" w:rsidRDefault="00696D5F" w:rsidP="00612A97">
      <w:pPr>
        <w:widowControl/>
        <w:suppressAutoHyphens w:val="0"/>
        <w:autoSpaceDN w:val="0"/>
        <w:adjustRightInd w:val="0"/>
        <w:jc w:val="both"/>
        <w:rPr>
          <w:rFonts w:ascii="Calibri" w:hAnsi="Calibri" w:cs="Calibri"/>
          <w:bCs/>
          <w:sz w:val="32"/>
          <w:szCs w:val="32"/>
        </w:rPr>
      </w:pPr>
    </w:p>
    <w:p w:rsidR="00BC384F" w:rsidRDefault="00BC384F" w:rsidP="00612A97">
      <w:pPr>
        <w:widowControl/>
        <w:suppressAutoHyphens w:val="0"/>
        <w:autoSpaceDN w:val="0"/>
        <w:adjustRightInd w:val="0"/>
        <w:jc w:val="both"/>
        <w:rPr>
          <w:rFonts w:ascii="Calibri" w:hAnsi="Calibri" w:cs="Calibri"/>
          <w:bCs/>
          <w:sz w:val="32"/>
          <w:szCs w:val="32"/>
        </w:rPr>
      </w:pPr>
    </w:p>
    <w:p w:rsidR="0058785E" w:rsidRDefault="00696D5F"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46630A">
        <w:rPr>
          <w:rFonts w:ascii="Calibri" w:hAnsi="Calibri" w:cs="Calibri"/>
          <w:bCs/>
          <w:sz w:val="32"/>
          <w:szCs w:val="32"/>
        </w:rPr>
        <w:t>Sticla</w:t>
      </w:r>
    </w:p>
    <w:p w:rsidR="0058785E" w:rsidRDefault="0058785E" w:rsidP="00612A97">
      <w:pPr>
        <w:widowControl/>
        <w:suppressAutoHyphens w:val="0"/>
        <w:autoSpaceDN w:val="0"/>
        <w:adjustRightInd w:val="0"/>
        <w:jc w:val="both"/>
        <w:rPr>
          <w:rFonts w:ascii="Calibri" w:hAnsi="Calibri" w:cs="Calibri"/>
          <w:bCs/>
          <w:sz w:val="32"/>
          <w:szCs w:val="32"/>
        </w:rPr>
      </w:pPr>
    </w:p>
    <w:p w:rsidR="0058785E" w:rsidRDefault="003C5A3A"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696D5F">
        <w:rPr>
          <w:rFonts w:ascii="Calibri" w:hAnsi="Calibri" w:cs="Calibri"/>
          <w:bCs/>
          <w:sz w:val="32"/>
          <w:szCs w:val="32"/>
        </w:rPr>
        <w:t xml:space="preserve">Sticla care este un derivat din fuziunea oxizilor acidici si bazici unde oxizii acidici principali sunt siliciul si oxidul boron ,iar oxizii bazici principali fiind soda,potasiul,varul,aluminiul,protoxidul de plumb si magneziu.Cand anumite amestecuri ale acestor oxizi fuzioneaza la o temperatura inalta se obtine un lichid transparent care la racire devine un corp solid transparent </w:t>
      </w:r>
      <w:r w:rsidR="00855FB3">
        <w:rPr>
          <w:rFonts w:ascii="Calibri" w:hAnsi="Calibri" w:cs="Calibri"/>
          <w:bCs/>
          <w:sz w:val="32"/>
          <w:szCs w:val="32"/>
        </w:rPr>
        <w:t>si amorf.Avand in vedere aceste considerente ,sticla sparta este unul din materialele cel mai greu de restaurat.Pentru a lipi bucati de sticla in vederea reantregiri unui obiect se pot intrebuinta amestecuri de liant care au nevoie de temperatura ridicata cum este araldita 101 si care da rezultate bune .Totusi trebuie sa avem grija la incalzirea obiectelor de sticla veche pentru ca daca o devitrificam ,riscam sa se dezintegreze respectivele obiecte</w:t>
      </w:r>
      <w:r w:rsidR="008919CF">
        <w:rPr>
          <w:rFonts w:ascii="Calibri" w:hAnsi="Calibri" w:cs="Calibri"/>
          <w:bCs/>
          <w:sz w:val="32"/>
          <w:szCs w:val="32"/>
        </w:rPr>
        <w:t>.Un liant de lipire bun in reconditionare sunt si aschiile de  parpex dizolvate intr-o solutie de ;-diclorid etilen ......................................195 ml</w:t>
      </w:r>
      <w:r w:rsidR="00855FB3">
        <w:rPr>
          <w:rFonts w:ascii="Calibri" w:hAnsi="Calibri" w:cs="Calibri"/>
          <w:bCs/>
          <w:sz w:val="32"/>
          <w:szCs w:val="32"/>
        </w:rPr>
        <w:t xml:space="preserve"> </w:t>
      </w:r>
      <w:r w:rsidR="00696D5F">
        <w:rPr>
          <w:rFonts w:ascii="Calibri" w:hAnsi="Calibri" w:cs="Calibri"/>
          <w:bCs/>
          <w:sz w:val="32"/>
          <w:szCs w:val="32"/>
        </w:rPr>
        <w:t xml:space="preserve"> </w:t>
      </w:r>
    </w:p>
    <w:p w:rsidR="0058785E" w:rsidRDefault="008919CF"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-acid acetic glacial..................................5 ml</w:t>
      </w:r>
    </w:p>
    <w:p w:rsidR="0058785E" w:rsidRDefault="0058785E" w:rsidP="00612A97">
      <w:pPr>
        <w:widowControl/>
        <w:suppressAutoHyphens w:val="0"/>
        <w:autoSpaceDN w:val="0"/>
        <w:adjustRightInd w:val="0"/>
        <w:jc w:val="both"/>
        <w:rPr>
          <w:rFonts w:ascii="Calibri" w:hAnsi="Calibri" w:cs="Calibri"/>
          <w:bCs/>
          <w:sz w:val="32"/>
          <w:szCs w:val="32"/>
        </w:rPr>
      </w:pPr>
    </w:p>
    <w:p w:rsidR="0058785E" w:rsidRDefault="00127783"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8919CF">
        <w:rPr>
          <w:rFonts w:ascii="Calibri" w:hAnsi="Calibri" w:cs="Calibri"/>
          <w:bCs/>
          <w:sz w:val="32"/>
          <w:szCs w:val="32"/>
        </w:rPr>
        <w:t xml:space="preserve">Se mai pot folosi si solutii acide de clei ,dizolvand clei scotian-20gr. In 30 ml. </w:t>
      </w:r>
      <w:r>
        <w:rPr>
          <w:rFonts w:ascii="Calibri" w:hAnsi="Calibri" w:cs="Calibri"/>
          <w:bCs/>
          <w:sz w:val="32"/>
          <w:szCs w:val="32"/>
        </w:rPr>
        <w:t xml:space="preserve">de acid glacial acetic fierbinte in care sa adaugat un gram de bicarbonat de amoniu .Cleiurile sunt aproape inutile pentru reparaea unui obiect din sticla foarte subtire care este foarte fracturat .In cazul acesta se poate folosi o panglica transparenta Polythene aplicata la interior si incepandu-se reconstructia preferabil de la gura  unui vas, de exemplu. </w:t>
      </w:r>
    </w:p>
    <w:p w:rsidR="0058785E" w:rsidRDefault="00127783"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Pentru reconstructia obiectelor de sticla </w:t>
      </w:r>
      <w:r w:rsidR="00866081">
        <w:rPr>
          <w:rFonts w:ascii="Calibri" w:hAnsi="Calibri" w:cs="Calibri"/>
          <w:bCs/>
          <w:sz w:val="32"/>
          <w:szCs w:val="32"/>
        </w:rPr>
        <w:t>procedurile sunt identice cu cele de la ceramica si metal,se identifica starea de conservare a obiectului,se face documentarea fotografica,</w:t>
      </w:r>
      <w:r w:rsidR="00866081" w:rsidRPr="00866081">
        <w:rPr>
          <w:rFonts w:ascii="Calibri" w:hAnsi="Calibri" w:cs="Calibri"/>
          <w:bCs/>
          <w:sz w:val="32"/>
          <w:szCs w:val="32"/>
        </w:rPr>
        <w:t xml:space="preserve"> </w:t>
      </w:r>
      <w:r w:rsidR="00866081">
        <w:rPr>
          <w:rFonts w:ascii="Calibri" w:hAnsi="Calibri" w:cs="Calibri"/>
          <w:bCs/>
          <w:sz w:val="32"/>
          <w:szCs w:val="32"/>
        </w:rPr>
        <w:t>inventarierea si numerotarea fragmentelor,desenele bi si tridimensionale cotate pentru reconstructia integrala a obiectului,desenarea geografiei fiecarui fragment pe bucati de carton ,probe pentru croma obiectului de s</w:t>
      </w:r>
      <w:r w:rsidR="003C5A3A">
        <w:rPr>
          <w:rFonts w:ascii="Calibri" w:hAnsi="Calibri" w:cs="Calibri"/>
          <w:bCs/>
          <w:sz w:val="32"/>
          <w:szCs w:val="32"/>
        </w:rPr>
        <w:t>ticla,ladita cu nisip fin .</w:t>
      </w:r>
      <w:r w:rsidR="00866081">
        <w:rPr>
          <w:rFonts w:ascii="Calibri" w:hAnsi="Calibri" w:cs="Calibri"/>
          <w:bCs/>
          <w:sz w:val="32"/>
          <w:szCs w:val="32"/>
        </w:rPr>
        <w:t xml:space="preserve"> </w:t>
      </w:r>
    </w:p>
    <w:p w:rsidR="003C5A3A" w:rsidRDefault="003C5A3A"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p>
    <w:p w:rsidR="003C5A3A" w:rsidRDefault="003C5A3A" w:rsidP="00612A97">
      <w:pPr>
        <w:widowControl/>
        <w:suppressAutoHyphens w:val="0"/>
        <w:autoSpaceDN w:val="0"/>
        <w:adjustRightInd w:val="0"/>
        <w:jc w:val="both"/>
        <w:rPr>
          <w:rFonts w:ascii="Calibri" w:hAnsi="Calibri" w:cs="Calibri"/>
          <w:bCs/>
          <w:sz w:val="32"/>
          <w:szCs w:val="32"/>
        </w:rPr>
      </w:pPr>
    </w:p>
    <w:p w:rsidR="003C5A3A" w:rsidRDefault="003C5A3A" w:rsidP="00612A97">
      <w:pPr>
        <w:widowControl/>
        <w:suppressAutoHyphens w:val="0"/>
        <w:autoSpaceDN w:val="0"/>
        <w:adjustRightInd w:val="0"/>
        <w:jc w:val="both"/>
        <w:rPr>
          <w:rFonts w:ascii="Calibri" w:hAnsi="Calibri" w:cs="Calibri"/>
          <w:bCs/>
          <w:sz w:val="32"/>
          <w:szCs w:val="32"/>
        </w:rPr>
      </w:pPr>
    </w:p>
    <w:p w:rsidR="0058785E" w:rsidRPr="00612A97" w:rsidRDefault="003C5A3A" w:rsidP="00612A97">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58785E">
        <w:rPr>
          <w:rFonts w:ascii="Calibri" w:hAnsi="Calibri" w:cs="Calibri"/>
          <w:bCs/>
          <w:sz w:val="32"/>
          <w:szCs w:val="32"/>
        </w:rPr>
        <w:t>Metal</w:t>
      </w:r>
    </w:p>
    <w:p w:rsidR="003C5A3A" w:rsidRDefault="003C5A3A" w:rsidP="00864ED2">
      <w:pPr>
        <w:widowControl/>
        <w:suppressAutoHyphens w:val="0"/>
        <w:autoSpaceDN w:val="0"/>
        <w:adjustRightInd w:val="0"/>
        <w:jc w:val="both"/>
        <w:rPr>
          <w:rFonts w:ascii="Calibri" w:hAnsi="Calibri" w:cs="Calibri"/>
          <w:bCs/>
          <w:sz w:val="32"/>
          <w:szCs w:val="32"/>
        </w:rPr>
      </w:pPr>
    </w:p>
    <w:p w:rsidR="00477D49" w:rsidRPr="00612A97" w:rsidRDefault="00612A97" w:rsidP="00864ED2">
      <w:pPr>
        <w:widowControl/>
        <w:suppressAutoHyphens w:val="0"/>
        <w:autoSpaceDN w:val="0"/>
        <w:adjustRightInd w:val="0"/>
        <w:jc w:val="both"/>
        <w:rPr>
          <w:rFonts w:ascii="Calibri" w:hAnsi="Calibri" w:cs="Calibri"/>
          <w:bCs/>
          <w:sz w:val="32"/>
          <w:szCs w:val="32"/>
        </w:rPr>
      </w:pPr>
      <w:r w:rsidRPr="00612A97">
        <w:rPr>
          <w:rFonts w:ascii="Calibri" w:hAnsi="Calibri" w:cs="Calibri"/>
          <w:bCs/>
          <w:sz w:val="32"/>
          <w:szCs w:val="32"/>
        </w:rPr>
        <w:t xml:space="preserve">Fierul este singurul material din antichitate </w:t>
      </w:r>
      <w:r>
        <w:rPr>
          <w:rFonts w:ascii="Calibri" w:hAnsi="Calibri" w:cs="Calibri"/>
          <w:bCs/>
          <w:sz w:val="32"/>
          <w:szCs w:val="32"/>
        </w:rPr>
        <w:t>care poate fi descompus in fragmente de rugina,care sunt stabile in sine si nu sunt supuse continuarii descompunerii.De aceea este posibil cateodata ,prin studierea</w:t>
      </w:r>
      <w:r w:rsidR="00225279">
        <w:rPr>
          <w:rFonts w:ascii="Calibri" w:hAnsi="Calibri" w:cs="Calibri"/>
          <w:bCs/>
          <w:sz w:val="32"/>
          <w:szCs w:val="32"/>
        </w:rPr>
        <w:t xml:space="preserve"> fragmentelor si potrivirea geografiei suprafetelor lor ,unele cu altele ,sa reconstituim un obiect ,in parte s-au in intregime si in felul acesta sa redam vizualizarii, un obiect cu importanta arheologica s-au artistica,din fragmente de material aparent fara interes.In fiecare caz supus studiului de  laborator se descopera </w:t>
      </w:r>
      <w:r w:rsidR="00875941">
        <w:rPr>
          <w:rFonts w:ascii="Calibri" w:hAnsi="Calibri" w:cs="Calibri"/>
          <w:bCs/>
          <w:sz w:val="32"/>
          <w:szCs w:val="32"/>
        </w:rPr>
        <w:t xml:space="preserve">forma obiectului in urma studierii fragmentelor si se efectueaza o reconstructie in limita posibilului.Aceasta munca este o varianta a rebusurilor,insa trebuie executata in tridimensional in loc de bidimensional dintr-o multitudine de fragmente care trebuie conservate ,oricat de </w:t>
      </w:r>
      <w:r w:rsidR="00875941">
        <w:rPr>
          <w:rFonts w:ascii="Calibri" w:hAnsi="Calibri" w:cs="Calibri"/>
          <w:bCs/>
          <w:sz w:val="32"/>
          <w:szCs w:val="32"/>
        </w:rPr>
        <w:lastRenderedPageBreak/>
        <w:t xml:space="preserve">infime ar fii pentru a putea intreprinde o forma a obiectului in desen </w:t>
      </w:r>
      <w:r w:rsidR="00645E45">
        <w:rPr>
          <w:rFonts w:ascii="Calibri" w:hAnsi="Calibri" w:cs="Calibri"/>
          <w:bCs/>
          <w:sz w:val="32"/>
          <w:szCs w:val="32"/>
        </w:rPr>
        <w:t xml:space="preserve"> si ulterior o interventie asupra</w:t>
      </w:r>
      <w:r w:rsidR="00875941">
        <w:rPr>
          <w:rFonts w:ascii="Calibri" w:hAnsi="Calibri" w:cs="Calibri"/>
          <w:bCs/>
          <w:sz w:val="32"/>
          <w:szCs w:val="32"/>
        </w:rPr>
        <w:t xml:space="preserve"> lor fara riscul de a pierde detaliile si culoarea in urma curatirilor si tratamentelor de consolidare</w:t>
      </w:r>
      <w:r w:rsidR="00225279">
        <w:rPr>
          <w:rFonts w:ascii="Calibri" w:hAnsi="Calibri" w:cs="Calibri"/>
          <w:bCs/>
          <w:sz w:val="32"/>
          <w:szCs w:val="32"/>
        </w:rPr>
        <w:t xml:space="preserve"> </w:t>
      </w:r>
      <w:r w:rsidR="00645E45">
        <w:rPr>
          <w:rFonts w:ascii="Calibri" w:hAnsi="Calibri" w:cs="Calibri"/>
          <w:bCs/>
          <w:sz w:val="32"/>
          <w:szCs w:val="32"/>
        </w:rPr>
        <w:t>din laborator.</w:t>
      </w:r>
      <w:r w:rsidR="00225279">
        <w:rPr>
          <w:rFonts w:ascii="Calibri" w:hAnsi="Calibri" w:cs="Calibri"/>
          <w:bCs/>
          <w:sz w:val="32"/>
          <w:szCs w:val="32"/>
        </w:rPr>
        <w:t xml:space="preserve"> </w:t>
      </w:r>
    </w:p>
    <w:p w:rsidR="00477D49" w:rsidRPr="00612A97" w:rsidRDefault="00645E45"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Intai de toate trebuie puse deoparte toate fragmentele de decoratie,toate fragmentele care au detalii clare si vizibile ,toate fragmentele care au aceeasi grosime si care ar putea apartine unele altora.Sortand astfel fragmentele si pentru </w:t>
      </w:r>
      <w:r w:rsidR="008A4407">
        <w:rPr>
          <w:rFonts w:ascii="Calibri" w:hAnsi="Calibri" w:cs="Calibri"/>
          <w:bCs/>
          <w:sz w:val="32"/>
          <w:szCs w:val="32"/>
        </w:rPr>
        <w:t xml:space="preserve">a facilita o manuire a lor fara a pune in pericol starea de conservare a unor margini delicate care pot furniza detalii ale obiectului,este bine sa folosim un carton tare pe care sa fie asezate fragmentele inlesnind astfel manuirea in siguranta a lor ,nu inainte de a desena conturul fiecarui fragment notand astfel detaliile fiecarui coronament si a altor caractere interesante caracteristice obiectului.Folosim aici si imaginile fotografice si deasemenea imaginile prelucrate pe calculator </w:t>
      </w:r>
      <w:r w:rsidR="00A26125">
        <w:rPr>
          <w:rFonts w:ascii="Calibri" w:hAnsi="Calibri" w:cs="Calibri"/>
          <w:bCs/>
          <w:sz w:val="32"/>
          <w:szCs w:val="32"/>
        </w:rPr>
        <w:t>,dar metoda desenarii si tratarii cu ajutorul cartonului tare trebuie intrebuintata in mod obligatoriu si absolut.Dupa curatirea fragmentelor care contin ornamente si a fragmentelor de camp se pozitioneaza in tridimensional fragmentele a caror geografie se  potriveste si se lipesc intre ele cu Durofix.Pentru o asemenea operatiune de munca de r</w:t>
      </w:r>
      <w:r w:rsidR="00F56C66">
        <w:rPr>
          <w:rFonts w:ascii="Calibri" w:hAnsi="Calibri" w:cs="Calibri"/>
          <w:bCs/>
          <w:sz w:val="32"/>
          <w:szCs w:val="32"/>
        </w:rPr>
        <w:t>econstructie folosim o cutie cu nisip de turnare care este utila pentru a putea pozitiona fragmentele unele langa altele in orice pozitie dorita ,pana la intarirea liantului.In felul acesta si cu multa rabdare ,obiectul incepe sa capete forma.</w:t>
      </w:r>
      <w:r w:rsidR="00A26125">
        <w:rPr>
          <w:rFonts w:ascii="Calibri" w:hAnsi="Calibri" w:cs="Calibri"/>
          <w:bCs/>
          <w:sz w:val="32"/>
          <w:szCs w:val="32"/>
        </w:rPr>
        <w:t xml:space="preserve">  </w:t>
      </w:r>
    </w:p>
    <w:p w:rsidR="00477D49" w:rsidRDefault="00F56C66" w:rsidP="00864ED2">
      <w:pPr>
        <w:widowControl/>
        <w:suppressAutoHyphens w:val="0"/>
        <w:autoSpaceDN w:val="0"/>
        <w:adjustRightInd w:val="0"/>
        <w:jc w:val="both"/>
        <w:rPr>
          <w:rFonts w:ascii="Calibri" w:hAnsi="Calibri" w:cs="Calibri"/>
          <w:bCs/>
          <w:sz w:val="32"/>
          <w:szCs w:val="32"/>
        </w:rPr>
      </w:pPr>
      <w:r w:rsidRPr="00F56C66">
        <w:rPr>
          <w:rFonts w:ascii="Calibri" w:hAnsi="Calibri" w:cs="Calibri"/>
          <w:bCs/>
          <w:sz w:val="32"/>
          <w:szCs w:val="32"/>
        </w:rPr>
        <w:t xml:space="preserve">    Fragmen</w:t>
      </w:r>
      <w:r>
        <w:rPr>
          <w:rFonts w:ascii="Calibri" w:hAnsi="Calibri" w:cs="Calibri"/>
          <w:bCs/>
          <w:sz w:val="32"/>
          <w:szCs w:val="32"/>
        </w:rPr>
        <w:t xml:space="preserve">tele de metal necorozionate pot fi impreunate prin sudura ,adica lipindu-se laolalta cu un metal </w:t>
      </w:r>
      <w:r w:rsidR="00E237C5">
        <w:rPr>
          <w:rFonts w:ascii="Calibri" w:hAnsi="Calibri" w:cs="Calibri"/>
          <w:bCs/>
          <w:sz w:val="32"/>
          <w:szCs w:val="32"/>
        </w:rPr>
        <w:t xml:space="preserve">compatibil dar cu un punct de topire mai scazut care sa poata curge prin crevasele dintre fragmente si dupa intarire sa actioneze ca un ciment .Exista doua feluri de suduri in reconditionarea obiectelor de metal si anume suduri tari care contin metale cu punct de topire peste 600 grade celsius si suduri moi ,compuse dintr-un amestec de plumb si cositor .Pe noi ne intereseaza doar sudurile moi </w:t>
      </w:r>
      <w:r w:rsidR="00941D55">
        <w:rPr>
          <w:rFonts w:ascii="Calibri" w:hAnsi="Calibri" w:cs="Calibri"/>
          <w:bCs/>
          <w:sz w:val="32"/>
          <w:szCs w:val="32"/>
        </w:rPr>
        <w:t xml:space="preserve">si in general </w:t>
      </w:r>
      <w:r w:rsidR="00941D55">
        <w:rPr>
          <w:rFonts w:ascii="Calibri" w:hAnsi="Calibri" w:cs="Calibri"/>
          <w:bCs/>
          <w:sz w:val="32"/>
          <w:szCs w:val="32"/>
        </w:rPr>
        <w:lastRenderedPageBreak/>
        <w:t xml:space="preserve">materialul cunoscut sub numele de Tinman’s solder(sudura tinichigiului)care are o utilitate buna in reconditionarea obiectelor antice de metal si care contine 3 parti tinichea si 2 parti de plumb.Se impune ca suprafetele de lipire sa fie </w:t>
      </w:r>
      <w:r w:rsidR="0023302F">
        <w:rPr>
          <w:rFonts w:ascii="Calibri" w:hAnsi="Calibri" w:cs="Calibri"/>
          <w:bCs/>
          <w:sz w:val="32"/>
          <w:szCs w:val="32"/>
        </w:rPr>
        <w:t>curate si degresate ,fara impuritati care sa impiedice sudurarea fragmentelor,dar si asa in timpul procesului de lipire caldura necesara sudurii moi ar face ca metalul sa oxideze si ca atare se impune folosirea unui dizolvant de oxid ,numit „flux”.Acestea sunt de doua feluri;</w:t>
      </w:r>
      <w:r w:rsidR="0098240E">
        <w:rPr>
          <w:rFonts w:ascii="Calibri" w:hAnsi="Calibri" w:cs="Calibri"/>
          <w:bCs/>
          <w:sz w:val="32"/>
          <w:szCs w:val="32"/>
        </w:rPr>
        <w:t>primul contine clorizi cum e cloritul de zinc si de amoniu si cel de-al doilea contine clorizi bazati pe rasini si grasimi.La reconditionarea obiectelor antice si nu numai ,sunt de preferat fluxurile necorozive s-au fluxuri de rasina activata .Astfel avem la fluxurile corozive putem folosi Bakers soldering flux</w:t>
      </w:r>
      <w:r w:rsidR="00EF52D0">
        <w:rPr>
          <w:rFonts w:ascii="Calibri" w:hAnsi="Calibri" w:cs="Calibri"/>
          <w:bCs/>
          <w:sz w:val="32"/>
          <w:szCs w:val="32"/>
        </w:rPr>
        <w:t xml:space="preserve"> care poate fi </w:t>
      </w:r>
      <w:r w:rsidR="004651F8">
        <w:rPr>
          <w:rFonts w:ascii="Calibri" w:hAnsi="Calibri" w:cs="Calibri"/>
          <w:bCs/>
          <w:sz w:val="32"/>
          <w:szCs w:val="32"/>
        </w:rPr>
        <w:t>folosit la reconditionarea obiectelor di</w:t>
      </w:r>
      <w:r w:rsidR="00EF52D0">
        <w:rPr>
          <w:rFonts w:ascii="Calibri" w:hAnsi="Calibri" w:cs="Calibri"/>
          <w:bCs/>
          <w:sz w:val="32"/>
          <w:szCs w:val="32"/>
        </w:rPr>
        <w:t xml:space="preserve">n  </w:t>
      </w:r>
      <w:r w:rsidR="004651F8">
        <w:rPr>
          <w:rFonts w:ascii="Calibri" w:hAnsi="Calibri" w:cs="Calibri"/>
          <w:bCs/>
          <w:sz w:val="32"/>
          <w:szCs w:val="32"/>
        </w:rPr>
        <w:t xml:space="preserve">cositor,bronz ,cupru si fier.Pentru cositorirea a doua suprafete ce trebuie lipite ,folosim </w:t>
      </w:r>
      <w:r w:rsidR="00EF52D0">
        <w:rPr>
          <w:rFonts w:ascii="Calibri" w:hAnsi="Calibri" w:cs="Calibri"/>
          <w:bCs/>
          <w:sz w:val="32"/>
          <w:szCs w:val="32"/>
        </w:rPr>
        <w:t xml:space="preserve">sudura in pasta </w:t>
      </w:r>
      <w:r w:rsidR="004651F8">
        <w:rPr>
          <w:rFonts w:ascii="Calibri" w:hAnsi="Calibri" w:cs="Calibri"/>
          <w:bCs/>
          <w:sz w:val="32"/>
          <w:szCs w:val="32"/>
        </w:rPr>
        <w:t>Pryolux</w:t>
      </w:r>
      <w:r w:rsidR="00EF52D0">
        <w:rPr>
          <w:rFonts w:ascii="Calibri" w:hAnsi="Calibri" w:cs="Calibri"/>
          <w:bCs/>
          <w:sz w:val="32"/>
          <w:szCs w:val="32"/>
        </w:rPr>
        <w:t xml:space="preserve"> si pentru curatirea suprafetelor de metal dar mai putin coroziv putem folosi Soloderine. </w:t>
      </w:r>
      <w:r w:rsidR="0098240E">
        <w:rPr>
          <w:rFonts w:ascii="Calibri" w:hAnsi="Calibri" w:cs="Calibri"/>
          <w:bCs/>
          <w:sz w:val="32"/>
          <w:szCs w:val="32"/>
        </w:rPr>
        <w:t xml:space="preserve"> </w:t>
      </w:r>
    </w:p>
    <w:p w:rsidR="00F56C66" w:rsidRPr="00F56C66" w:rsidRDefault="00EF52D0"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 xml:space="preserve"> </w:t>
      </w:r>
      <w:r w:rsidR="003C5A3A">
        <w:rPr>
          <w:rFonts w:ascii="Calibri" w:hAnsi="Calibri" w:cs="Calibri"/>
          <w:bCs/>
          <w:sz w:val="32"/>
          <w:szCs w:val="32"/>
        </w:rPr>
        <w:t xml:space="preserve"> </w:t>
      </w:r>
      <w:r>
        <w:rPr>
          <w:rFonts w:ascii="Calibri" w:hAnsi="Calibri" w:cs="Calibri"/>
          <w:bCs/>
          <w:sz w:val="32"/>
          <w:szCs w:val="32"/>
        </w:rPr>
        <w:t xml:space="preserve"> Fluxurile necorozive pe care le putem folosi sunt pasta de sudura multicore Cored Ersin Solder si Liquid Ersin Flux ,multumitoare pe suprafete </w:t>
      </w:r>
      <w:r w:rsidR="00087683">
        <w:rPr>
          <w:rFonts w:ascii="Calibri" w:hAnsi="Calibri" w:cs="Calibri"/>
          <w:bCs/>
          <w:sz w:val="32"/>
          <w:szCs w:val="32"/>
        </w:rPr>
        <w:t>curatite meticulos in prealabil .Daca obiectul de reconditionat este un metal vechi si greu de sudat , cel mai bun flux este un amestec compus din 70% clorid de zinc si 30% clorid de amoniu.Acesta are avantajul de a se tpoi la 180 grade ,dar fiind foarte coroziv ,obiectul trebuie spalat imediat dupa aceea intr-un amestec de apa acidulata cu cateva picaturi de acid hidroclorhidric pentru a descompune orice oxiclorid de zinc insolubil care ar fi putut ramane pe fragmentele de metal iar la final acestea trebuie spalate cu apa usor alcalinizata in amestec cu putina soda.</w:t>
      </w:r>
    </w:p>
    <w:p w:rsidR="00A235B4" w:rsidRDefault="00E7086D" w:rsidP="00864ED2">
      <w:pPr>
        <w:widowControl/>
        <w:suppressAutoHyphens w:val="0"/>
        <w:autoSpaceDN w:val="0"/>
        <w:adjustRightInd w:val="0"/>
        <w:jc w:val="both"/>
        <w:rPr>
          <w:rFonts w:ascii="Calibri" w:hAnsi="Calibri" w:cs="Calibri"/>
          <w:bCs/>
          <w:sz w:val="32"/>
          <w:szCs w:val="32"/>
        </w:rPr>
      </w:pPr>
      <w:r w:rsidRPr="00E7086D">
        <w:rPr>
          <w:rFonts w:ascii="Calibri" w:hAnsi="Calibri" w:cs="Calibri"/>
          <w:bCs/>
          <w:sz w:val="32"/>
          <w:szCs w:val="32"/>
        </w:rPr>
        <w:t xml:space="preserve">   In cazurile cand </w:t>
      </w:r>
      <w:r>
        <w:rPr>
          <w:rFonts w:ascii="Calibri" w:hAnsi="Calibri" w:cs="Calibri"/>
          <w:bCs/>
          <w:sz w:val="32"/>
          <w:szCs w:val="32"/>
        </w:rPr>
        <w:t xml:space="preserve">avem de sudat un fragment de metal antic de un fragment de metal nou ,zona de interventie trebuie sa fie discreta si neandoios integrata atat din punct de vedere al texturii suprafetei cat si cromatic,astfel sudura moale poate primi un </w:t>
      </w:r>
      <w:r>
        <w:rPr>
          <w:rFonts w:ascii="Calibri" w:hAnsi="Calibri" w:cs="Calibri"/>
          <w:bCs/>
          <w:sz w:val="32"/>
          <w:szCs w:val="32"/>
        </w:rPr>
        <w:lastRenderedPageBreak/>
        <w:t>invelis de arama prin degresarea sudurii cu tricloretilena si frecarea ei pe urma cu un cristal umezit de sulfat de cupru.Suprafata de arama astfel obtinuta este mai discreta decat metalul alb</w:t>
      </w:r>
      <w:r w:rsidR="00BC509A">
        <w:rPr>
          <w:rFonts w:ascii="Calibri" w:hAnsi="Calibri" w:cs="Calibri"/>
          <w:bCs/>
          <w:sz w:val="32"/>
          <w:szCs w:val="32"/>
        </w:rPr>
        <w:t>.O sudura moale care a fost aplicata la argint poate fi integrata obiectului prin degresare urmata de argintare.Aceasta se face cu ajutorul unui anod de bagheta de sticla in jurul careia se infasoara o sarma de argint in contact cu o bucata mica de carpa moale umezita cu electrolit ceanid ,iar in timpul frecarii sudurii se trece un curent electric de 3 volti  si vom observa cum sudura se acopera incetul cu incetul cu un strat subtire de argint.</w:t>
      </w:r>
    </w:p>
    <w:p w:rsidR="000664F0" w:rsidRDefault="000664F0" w:rsidP="000664F0">
      <w:pPr>
        <w:widowControl/>
        <w:suppressAutoHyphens w:val="0"/>
        <w:autoSpaceDN w:val="0"/>
        <w:adjustRightInd w:val="0"/>
        <w:ind w:left="-567"/>
        <w:rPr>
          <w:rFonts w:ascii="Symbol" w:hAnsi="Symbol" w:cs="Symbol"/>
          <w:sz w:val="32"/>
          <w:szCs w:val="32"/>
          <w:lang w:val="en-US" w:eastAsia="en-US"/>
        </w:rPr>
      </w:pPr>
    </w:p>
    <w:p w:rsidR="00A52412" w:rsidRDefault="00CB4572" w:rsidP="000664F0">
      <w:pPr>
        <w:widowControl/>
        <w:suppressAutoHyphens w:val="0"/>
        <w:autoSpaceDN w:val="0"/>
        <w:adjustRightInd w:val="0"/>
        <w:ind w:left="-567"/>
        <w:rPr>
          <w:rFonts w:ascii="Symbol" w:hAnsi="Symbol" w:cs="Symbol"/>
          <w:sz w:val="32"/>
          <w:szCs w:val="32"/>
          <w:lang w:val="en-US" w:eastAsia="en-US"/>
        </w:rPr>
      </w:pP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r>
        <w:rPr>
          <w:rFonts w:ascii="Symbol" w:hAnsi="Symbol" w:cs="Symbol"/>
          <w:sz w:val="32"/>
          <w:szCs w:val="32"/>
          <w:lang w:val="en-US" w:eastAsia="en-US"/>
        </w:rPr>
        <w:t></w:t>
      </w:r>
    </w:p>
    <w:p w:rsidR="00CB4572" w:rsidRDefault="000664F0" w:rsidP="000664F0">
      <w:pPr>
        <w:widowControl/>
        <w:suppressAutoHyphens w:val="0"/>
        <w:autoSpaceDN w:val="0"/>
        <w:adjustRightInd w:val="0"/>
        <w:rPr>
          <w:sz w:val="32"/>
          <w:szCs w:val="32"/>
          <w:lang w:val="en-US" w:eastAsia="en-US"/>
        </w:rPr>
      </w:pPr>
      <w:r>
        <w:rPr>
          <w:sz w:val="32"/>
          <w:szCs w:val="32"/>
          <w:lang w:val="en-US" w:eastAsia="en-US"/>
        </w:rPr>
        <w:t xml:space="preserve"> </w:t>
      </w:r>
      <w:r w:rsidR="00CB4572">
        <w:rPr>
          <w:sz w:val="32"/>
          <w:szCs w:val="32"/>
          <w:lang w:val="en-US" w:eastAsia="en-US"/>
        </w:rPr>
        <w:t xml:space="preserve">     </w:t>
      </w:r>
      <w:proofErr w:type="spellStart"/>
      <w:r w:rsidR="00CB4572">
        <w:rPr>
          <w:sz w:val="32"/>
          <w:szCs w:val="32"/>
          <w:lang w:val="en-US" w:eastAsia="en-US"/>
        </w:rPr>
        <w:t>Motivatie</w:t>
      </w:r>
      <w:proofErr w:type="spellEnd"/>
      <w:r w:rsidR="00CB4572">
        <w:rPr>
          <w:sz w:val="32"/>
          <w:szCs w:val="32"/>
          <w:lang w:val="en-US" w:eastAsia="en-US"/>
        </w:rPr>
        <w:t xml:space="preserve">                                                                                            </w:t>
      </w:r>
      <w:r>
        <w:rPr>
          <w:sz w:val="32"/>
          <w:szCs w:val="32"/>
          <w:lang w:val="en-US" w:eastAsia="en-US"/>
        </w:rPr>
        <w:t xml:space="preserve"> </w:t>
      </w:r>
      <w:r w:rsidR="00CB4572">
        <w:rPr>
          <w:sz w:val="32"/>
          <w:szCs w:val="32"/>
          <w:lang w:val="en-US" w:eastAsia="en-US"/>
        </w:rPr>
        <w:t xml:space="preserve"> </w:t>
      </w:r>
    </w:p>
    <w:p w:rsidR="00CB4572" w:rsidRDefault="00CB4572" w:rsidP="000664F0">
      <w:pPr>
        <w:widowControl/>
        <w:suppressAutoHyphens w:val="0"/>
        <w:autoSpaceDN w:val="0"/>
        <w:adjustRightInd w:val="0"/>
        <w:rPr>
          <w:sz w:val="32"/>
          <w:szCs w:val="32"/>
          <w:lang w:val="en-US" w:eastAsia="en-US"/>
        </w:rPr>
      </w:pPr>
    </w:p>
    <w:p w:rsidR="00CB4572" w:rsidRDefault="00CB4572" w:rsidP="000664F0">
      <w:pPr>
        <w:widowControl/>
        <w:suppressAutoHyphens w:val="0"/>
        <w:autoSpaceDN w:val="0"/>
        <w:adjustRightInd w:val="0"/>
        <w:rPr>
          <w:sz w:val="32"/>
          <w:szCs w:val="32"/>
          <w:lang w:val="en-US" w:eastAsia="en-US"/>
        </w:rPr>
      </w:pPr>
    </w:p>
    <w:p w:rsidR="000664F0" w:rsidRDefault="000664F0" w:rsidP="000664F0">
      <w:pPr>
        <w:widowControl/>
        <w:suppressAutoHyphens w:val="0"/>
        <w:autoSpaceDN w:val="0"/>
        <w:adjustRightInd w:val="0"/>
        <w:rPr>
          <w:sz w:val="32"/>
          <w:szCs w:val="32"/>
          <w:lang w:val="en-US" w:eastAsia="en-US"/>
        </w:rPr>
      </w:pPr>
      <w:proofErr w:type="spellStart"/>
      <w:r>
        <w:rPr>
          <w:sz w:val="32"/>
          <w:szCs w:val="32"/>
          <w:lang w:val="en-US" w:eastAsia="en-US"/>
        </w:rPr>
        <w:t>Cursul</w:t>
      </w:r>
      <w:proofErr w:type="spellEnd"/>
      <w:r>
        <w:rPr>
          <w:sz w:val="32"/>
          <w:szCs w:val="32"/>
          <w:lang w:val="en-US" w:eastAsia="en-US"/>
        </w:rPr>
        <w:t xml:space="preserve"> de </w:t>
      </w:r>
      <w:proofErr w:type="spellStart"/>
      <w:r>
        <w:rPr>
          <w:sz w:val="32"/>
          <w:szCs w:val="32"/>
          <w:lang w:val="en-US" w:eastAsia="en-US"/>
        </w:rPr>
        <w:t>rconditionarea</w:t>
      </w:r>
      <w:proofErr w:type="spellEnd"/>
      <w:r>
        <w:rPr>
          <w:sz w:val="32"/>
          <w:szCs w:val="32"/>
          <w:lang w:val="en-US" w:eastAsia="en-US"/>
        </w:rPr>
        <w:t xml:space="preserve"> </w:t>
      </w:r>
      <w:proofErr w:type="spellStart"/>
      <w:r>
        <w:rPr>
          <w:sz w:val="32"/>
          <w:szCs w:val="32"/>
          <w:lang w:val="en-US" w:eastAsia="en-US"/>
        </w:rPr>
        <w:t>obiectelor</w:t>
      </w:r>
      <w:proofErr w:type="spellEnd"/>
      <w:r>
        <w:rPr>
          <w:sz w:val="32"/>
          <w:szCs w:val="32"/>
          <w:lang w:val="en-US" w:eastAsia="en-US"/>
        </w:rPr>
        <w:t xml:space="preserve"> de </w:t>
      </w:r>
      <w:proofErr w:type="spellStart"/>
      <w:r>
        <w:rPr>
          <w:sz w:val="32"/>
          <w:szCs w:val="32"/>
          <w:lang w:val="en-US" w:eastAsia="en-US"/>
        </w:rPr>
        <w:t>ceramica</w:t>
      </w:r>
      <w:proofErr w:type="spellEnd"/>
      <w:r>
        <w:rPr>
          <w:sz w:val="32"/>
          <w:szCs w:val="32"/>
          <w:lang w:val="en-US" w:eastAsia="en-US"/>
        </w:rPr>
        <w:t xml:space="preserve">- </w:t>
      </w:r>
      <w:proofErr w:type="spellStart"/>
      <w:r>
        <w:rPr>
          <w:sz w:val="32"/>
          <w:szCs w:val="32"/>
          <w:lang w:val="en-US" w:eastAsia="en-US"/>
        </w:rPr>
        <w:t>sticla</w:t>
      </w:r>
      <w:proofErr w:type="spellEnd"/>
      <w:r>
        <w:rPr>
          <w:sz w:val="32"/>
          <w:szCs w:val="32"/>
          <w:lang w:val="en-US" w:eastAsia="en-US"/>
        </w:rPr>
        <w:t xml:space="preserve">- metal   </w:t>
      </w:r>
      <w:proofErr w:type="spellStart"/>
      <w:r>
        <w:rPr>
          <w:sz w:val="32"/>
          <w:szCs w:val="32"/>
          <w:lang w:val="en-US" w:eastAsia="en-US"/>
        </w:rPr>
        <w:t>urmareste</w:t>
      </w:r>
      <w:proofErr w:type="spellEnd"/>
      <w:r>
        <w:rPr>
          <w:sz w:val="32"/>
          <w:szCs w:val="32"/>
          <w:lang w:val="en-US" w:eastAsia="en-US"/>
        </w:rPr>
        <w:t xml:space="preserve"> </w:t>
      </w:r>
      <w:proofErr w:type="spellStart"/>
      <w:proofErr w:type="gramStart"/>
      <w:r>
        <w:rPr>
          <w:sz w:val="32"/>
          <w:szCs w:val="32"/>
          <w:lang w:val="en-US" w:eastAsia="en-US"/>
        </w:rPr>
        <w:t>sa</w:t>
      </w:r>
      <w:proofErr w:type="spellEnd"/>
      <w:proofErr w:type="gramEnd"/>
      <w:r>
        <w:rPr>
          <w:sz w:val="32"/>
          <w:szCs w:val="32"/>
          <w:lang w:val="en-US" w:eastAsia="en-US"/>
        </w:rPr>
        <w:t xml:space="preserve"> </w:t>
      </w:r>
      <w:proofErr w:type="spellStart"/>
      <w:r>
        <w:rPr>
          <w:sz w:val="32"/>
          <w:szCs w:val="32"/>
          <w:lang w:val="en-US" w:eastAsia="en-US"/>
        </w:rPr>
        <w:t>dezvolte</w:t>
      </w:r>
      <w:proofErr w:type="spellEnd"/>
      <w:r>
        <w:rPr>
          <w:sz w:val="32"/>
          <w:szCs w:val="32"/>
          <w:lang w:val="en-US" w:eastAsia="en-US"/>
        </w:rPr>
        <w:t xml:space="preserve"> </w:t>
      </w:r>
      <w:proofErr w:type="spellStart"/>
      <w:r>
        <w:rPr>
          <w:sz w:val="32"/>
          <w:szCs w:val="32"/>
          <w:lang w:val="en-US" w:eastAsia="en-US"/>
        </w:rPr>
        <w:t>si</w:t>
      </w:r>
      <w:proofErr w:type="spellEnd"/>
      <w:r>
        <w:rPr>
          <w:sz w:val="32"/>
          <w:szCs w:val="32"/>
          <w:lang w:val="en-US" w:eastAsia="en-US"/>
        </w:rPr>
        <w:t xml:space="preserve"> </w:t>
      </w:r>
      <w:proofErr w:type="spellStart"/>
      <w:r>
        <w:rPr>
          <w:sz w:val="32"/>
          <w:szCs w:val="32"/>
          <w:lang w:val="en-US" w:eastAsia="en-US"/>
        </w:rPr>
        <w:t>sa</w:t>
      </w:r>
      <w:proofErr w:type="spellEnd"/>
      <w:r>
        <w:rPr>
          <w:sz w:val="32"/>
          <w:szCs w:val="32"/>
          <w:lang w:val="en-US" w:eastAsia="en-US"/>
        </w:rPr>
        <w:t xml:space="preserve"> </w:t>
      </w:r>
      <w:proofErr w:type="spellStart"/>
      <w:r>
        <w:rPr>
          <w:sz w:val="32"/>
          <w:szCs w:val="32"/>
          <w:lang w:val="en-US" w:eastAsia="en-US"/>
        </w:rPr>
        <w:t>implementeze</w:t>
      </w:r>
      <w:proofErr w:type="spellEnd"/>
      <w:r>
        <w:rPr>
          <w:sz w:val="32"/>
          <w:szCs w:val="32"/>
          <w:lang w:val="en-US" w:eastAsia="en-US"/>
        </w:rPr>
        <w:t xml:space="preserve"> </w:t>
      </w:r>
      <w:proofErr w:type="spellStart"/>
      <w:r>
        <w:rPr>
          <w:sz w:val="32"/>
          <w:szCs w:val="32"/>
          <w:lang w:val="en-US" w:eastAsia="en-US"/>
        </w:rPr>
        <w:t>urmatoarele</w:t>
      </w:r>
      <w:proofErr w:type="spellEnd"/>
      <w:r>
        <w:rPr>
          <w:sz w:val="32"/>
          <w:szCs w:val="32"/>
          <w:lang w:val="en-US" w:eastAsia="en-US"/>
        </w:rPr>
        <w:t xml:space="preserve">;                          </w:t>
      </w:r>
    </w:p>
    <w:p w:rsidR="000664F0" w:rsidRPr="00864ED2" w:rsidRDefault="00CB4572" w:rsidP="000664F0">
      <w:pPr>
        <w:widowControl/>
        <w:suppressAutoHyphens w:val="0"/>
        <w:autoSpaceDN w:val="0"/>
        <w:adjustRightInd w:val="0"/>
        <w:rPr>
          <w:sz w:val="32"/>
          <w:szCs w:val="32"/>
          <w:lang w:val="en-US" w:eastAsia="en-US"/>
        </w:rPr>
      </w:pPr>
      <w:r>
        <w:rPr>
          <w:rFonts w:ascii="Symbol" w:hAnsi="Symbol" w:cs="Symbol"/>
          <w:sz w:val="32"/>
          <w:szCs w:val="32"/>
          <w:lang w:val="en-US" w:eastAsia="en-US"/>
        </w:rPr>
        <w:t></w:t>
      </w:r>
      <w:r w:rsidR="000664F0" w:rsidRPr="00864ED2">
        <w:rPr>
          <w:sz w:val="32"/>
          <w:szCs w:val="32"/>
          <w:lang w:val="en-US" w:eastAsia="en-US"/>
        </w:rPr>
        <w:t xml:space="preserve">a </w:t>
      </w:r>
      <w:proofErr w:type="spellStart"/>
      <w:r w:rsidR="000664F0" w:rsidRPr="00864ED2">
        <w:rPr>
          <w:sz w:val="32"/>
          <w:szCs w:val="32"/>
          <w:lang w:val="en-US" w:eastAsia="en-US"/>
        </w:rPr>
        <w:t>înv</w:t>
      </w:r>
      <w:r w:rsidR="000664F0" w:rsidRPr="00864ED2">
        <w:rPr>
          <w:rFonts w:ascii="TimesNewRoman" w:hAnsi="TimesNewRoman" w:cs="TimesNewRoman"/>
          <w:sz w:val="32"/>
          <w:szCs w:val="32"/>
          <w:lang w:val="en-US" w:eastAsia="en-US"/>
        </w:rPr>
        <w:t>ăţ</w:t>
      </w:r>
      <w:r w:rsidR="000664F0" w:rsidRPr="00864ED2">
        <w:rPr>
          <w:sz w:val="32"/>
          <w:szCs w:val="32"/>
          <w:lang w:val="en-US" w:eastAsia="en-US"/>
        </w:rPr>
        <w:t>a</w:t>
      </w:r>
      <w:proofErr w:type="spellEnd"/>
      <w:r w:rsidR="000664F0" w:rsidRPr="00864ED2">
        <w:rPr>
          <w:sz w:val="32"/>
          <w:szCs w:val="32"/>
          <w:lang w:val="en-US" w:eastAsia="en-US"/>
        </w:rPr>
        <w:t xml:space="preserve"> </w:t>
      </w:r>
      <w:proofErr w:type="spellStart"/>
      <w:proofErr w:type="gramStart"/>
      <w:r w:rsidR="000664F0" w:rsidRPr="00864ED2">
        <w:rPr>
          <w:sz w:val="32"/>
          <w:szCs w:val="32"/>
          <w:lang w:val="en-US" w:eastAsia="en-US"/>
        </w:rPr>
        <w:t>s</w:t>
      </w:r>
      <w:r w:rsidR="000664F0" w:rsidRPr="00864ED2">
        <w:rPr>
          <w:rFonts w:ascii="TimesNewRoman" w:hAnsi="TimesNewRoman" w:cs="TimesNewRoman"/>
          <w:sz w:val="32"/>
          <w:szCs w:val="32"/>
          <w:lang w:val="en-US" w:eastAsia="en-US"/>
        </w:rPr>
        <w:t>ă</w:t>
      </w:r>
      <w:proofErr w:type="spellEnd"/>
      <w:proofErr w:type="gramEnd"/>
      <w:r w:rsidR="000664F0" w:rsidRPr="00864ED2">
        <w:rPr>
          <w:rFonts w:ascii="TimesNewRoman" w:hAnsi="TimesNewRoman" w:cs="TimesNewRoman"/>
          <w:sz w:val="32"/>
          <w:szCs w:val="32"/>
          <w:lang w:val="en-US" w:eastAsia="en-US"/>
        </w:rPr>
        <w:t xml:space="preserve"> </w:t>
      </w:r>
      <w:proofErr w:type="spellStart"/>
      <w:r w:rsidR="000664F0" w:rsidRPr="00864ED2">
        <w:rPr>
          <w:sz w:val="32"/>
          <w:szCs w:val="32"/>
          <w:lang w:val="en-US" w:eastAsia="en-US"/>
        </w:rPr>
        <w:t>înve</w:t>
      </w:r>
      <w:r w:rsidR="000664F0" w:rsidRPr="00864ED2">
        <w:rPr>
          <w:rFonts w:ascii="TimesNewRoman" w:hAnsi="TimesNewRoman" w:cs="TimesNewRoman"/>
          <w:sz w:val="32"/>
          <w:szCs w:val="32"/>
          <w:lang w:val="en-US" w:eastAsia="en-US"/>
        </w:rPr>
        <w:t>ţ</w:t>
      </w:r>
      <w:r w:rsidR="000664F0" w:rsidRPr="00864ED2">
        <w:rPr>
          <w:sz w:val="32"/>
          <w:szCs w:val="32"/>
          <w:lang w:val="en-US" w:eastAsia="en-US"/>
        </w:rPr>
        <w:t>i</w:t>
      </w:r>
      <w:proofErr w:type="spellEnd"/>
      <w:r w:rsidR="000664F0" w:rsidRPr="00864ED2">
        <w:rPr>
          <w:sz w:val="32"/>
          <w:szCs w:val="32"/>
          <w:lang w:val="en-US" w:eastAsia="en-US"/>
        </w:rPr>
        <w:t>;</w:t>
      </w:r>
    </w:p>
    <w:p w:rsidR="000664F0" w:rsidRPr="00864ED2" w:rsidRDefault="00CB4572" w:rsidP="000664F0">
      <w:pPr>
        <w:widowControl/>
        <w:suppressAutoHyphens w:val="0"/>
        <w:autoSpaceDN w:val="0"/>
        <w:adjustRightInd w:val="0"/>
        <w:rPr>
          <w:sz w:val="32"/>
          <w:szCs w:val="32"/>
          <w:lang w:val="en-US" w:eastAsia="en-US"/>
        </w:rPr>
      </w:pPr>
      <w:r>
        <w:rPr>
          <w:rFonts w:ascii="Symbol" w:hAnsi="Symbol" w:cs="Symbol"/>
          <w:sz w:val="32"/>
          <w:szCs w:val="32"/>
          <w:lang w:val="en-US" w:eastAsia="en-US"/>
        </w:rPr>
        <w:t></w:t>
      </w:r>
      <w:proofErr w:type="spellStart"/>
      <w:r w:rsidR="000664F0" w:rsidRPr="00864ED2">
        <w:rPr>
          <w:sz w:val="32"/>
          <w:szCs w:val="32"/>
          <w:lang w:val="en-US" w:eastAsia="en-US"/>
        </w:rPr>
        <w:t>ini</w:t>
      </w:r>
      <w:r w:rsidR="000664F0" w:rsidRPr="00864ED2">
        <w:rPr>
          <w:rFonts w:ascii="TimesNewRoman" w:hAnsi="TimesNewRoman" w:cs="TimesNewRoman"/>
          <w:sz w:val="32"/>
          <w:szCs w:val="32"/>
          <w:lang w:val="en-US" w:eastAsia="en-US"/>
        </w:rPr>
        <w:t>ţ</w:t>
      </w:r>
      <w:r w:rsidR="000664F0" w:rsidRPr="00864ED2">
        <w:rPr>
          <w:sz w:val="32"/>
          <w:szCs w:val="32"/>
          <w:lang w:val="en-US" w:eastAsia="en-US"/>
        </w:rPr>
        <w:t>iativ</w:t>
      </w:r>
      <w:r w:rsidR="000664F0" w:rsidRPr="00864ED2">
        <w:rPr>
          <w:rFonts w:ascii="TimesNewRoman" w:hAnsi="TimesNewRoman" w:cs="TimesNewRoman"/>
          <w:sz w:val="32"/>
          <w:szCs w:val="32"/>
          <w:lang w:val="en-US" w:eastAsia="en-US"/>
        </w:rPr>
        <w:t>ă</w:t>
      </w:r>
      <w:proofErr w:type="spellEnd"/>
      <w:r w:rsidR="000664F0" w:rsidRPr="00864ED2">
        <w:rPr>
          <w:rFonts w:ascii="TimesNewRoman" w:hAnsi="TimesNewRoman" w:cs="TimesNewRoman"/>
          <w:sz w:val="32"/>
          <w:szCs w:val="32"/>
          <w:lang w:val="en-US" w:eastAsia="en-US"/>
        </w:rPr>
        <w:t xml:space="preserve"> </w:t>
      </w:r>
      <w:proofErr w:type="spellStart"/>
      <w:r w:rsidR="000664F0" w:rsidRPr="00864ED2">
        <w:rPr>
          <w:rFonts w:ascii="TimesNewRoman" w:hAnsi="TimesNewRoman" w:cs="TimesNewRoman"/>
          <w:sz w:val="32"/>
          <w:szCs w:val="32"/>
          <w:lang w:val="en-US" w:eastAsia="en-US"/>
        </w:rPr>
        <w:t>ş</w:t>
      </w:r>
      <w:r w:rsidR="000664F0" w:rsidRPr="00864ED2">
        <w:rPr>
          <w:sz w:val="32"/>
          <w:szCs w:val="32"/>
          <w:lang w:val="en-US" w:eastAsia="en-US"/>
        </w:rPr>
        <w:t>i</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responsabilitate</w:t>
      </w:r>
      <w:proofErr w:type="spellEnd"/>
    </w:p>
    <w:p w:rsidR="000664F0" w:rsidRPr="00864ED2" w:rsidRDefault="00CB4572" w:rsidP="000664F0">
      <w:pPr>
        <w:widowControl/>
        <w:suppressAutoHyphens w:val="0"/>
        <w:autoSpaceDN w:val="0"/>
        <w:adjustRightInd w:val="0"/>
        <w:rPr>
          <w:sz w:val="32"/>
          <w:szCs w:val="32"/>
          <w:lang w:val="en-US" w:eastAsia="en-US"/>
        </w:rPr>
      </w:pPr>
      <w:r>
        <w:rPr>
          <w:rFonts w:ascii="Symbol" w:hAnsi="Symbol" w:cs="Symbol"/>
          <w:sz w:val="32"/>
          <w:szCs w:val="32"/>
          <w:lang w:val="en-US" w:eastAsia="en-US"/>
        </w:rPr>
        <w:t></w:t>
      </w:r>
      <w:proofErr w:type="spellStart"/>
      <w:r w:rsidR="000664F0" w:rsidRPr="00864ED2">
        <w:rPr>
          <w:sz w:val="32"/>
          <w:szCs w:val="32"/>
          <w:lang w:val="en-US" w:eastAsia="en-US"/>
        </w:rPr>
        <w:t>sensibilizare</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cultural</w:t>
      </w:r>
      <w:r w:rsidR="000664F0" w:rsidRPr="00864ED2">
        <w:rPr>
          <w:rFonts w:ascii="TimesNewRoman" w:hAnsi="TimesNewRoman" w:cs="TimesNewRoman"/>
          <w:sz w:val="32"/>
          <w:szCs w:val="32"/>
          <w:lang w:val="en-US" w:eastAsia="en-US"/>
        </w:rPr>
        <w:t>ă</w:t>
      </w:r>
      <w:proofErr w:type="spellEnd"/>
      <w:r w:rsidR="000664F0" w:rsidRPr="00864ED2">
        <w:rPr>
          <w:rFonts w:ascii="TimesNewRoman" w:hAnsi="TimesNewRoman" w:cs="TimesNewRoman"/>
          <w:sz w:val="32"/>
          <w:szCs w:val="32"/>
          <w:lang w:val="en-US" w:eastAsia="en-US"/>
        </w:rPr>
        <w:t xml:space="preserve"> </w:t>
      </w:r>
      <w:proofErr w:type="spellStart"/>
      <w:r w:rsidR="000664F0" w:rsidRPr="00864ED2">
        <w:rPr>
          <w:rFonts w:ascii="TimesNewRoman" w:hAnsi="TimesNewRoman" w:cs="TimesNewRoman"/>
          <w:sz w:val="32"/>
          <w:szCs w:val="32"/>
          <w:lang w:val="en-US" w:eastAsia="en-US"/>
        </w:rPr>
        <w:t>ş</w:t>
      </w:r>
      <w:r w:rsidR="000664F0" w:rsidRPr="00864ED2">
        <w:rPr>
          <w:sz w:val="32"/>
          <w:szCs w:val="32"/>
          <w:lang w:val="en-US" w:eastAsia="en-US"/>
        </w:rPr>
        <w:t>i</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exprimare</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artistic</w:t>
      </w:r>
      <w:r w:rsidR="000664F0" w:rsidRPr="00864ED2">
        <w:rPr>
          <w:rFonts w:ascii="TimesNewRoman" w:hAnsi="TimesNewRoman" w:cs="TimesNewRoman"/>
          <w:sz w:val="32"/>
          <w:szCs w:val="32"/>
          <w:lang w:val="en-US" w:eastAsia="en-US"/>
        </w:rPr>
        <w:t>ă</w:t>
      </w:r>
      <w:proofErr w:type="spellEnd"/>
      <w:r w:rsidR="000664F0" w:rsidRPr="00864ED2">
        <w:rPr>
          <w:sz w:val="32"/>
          <w:szCs w:val="32"/>
          <w:lang w:val="en-US" w:eastAsia="en-US"/>
        </w:rPr>
        <w:t>;</w:t>
      </w:r>
    </w:p>
    <w:p w:rsidR="000664F0" w:rsidRPr="00120A58" w:rsidRDefault="00CB4572" w:rsidP="000664F0">
      <w:pPr>
        <w:rPr>
          <w:sz w:val="32"/>
          <w:szCs w:val="32"/>
        </w:rPr>
      </w:pPr>
      <w:r>
        <w:rPr>
          <w:rFonts w:ascii="Symbol" w:hAnsi="Symbol" w:cs="Symbol"/>
          <w:sz w:val="32"/>
          <w:szCs w:val="32"/>
          <w:lang w:val="en-US" w:eastAsia="en-US"/>
        </w:rPr>
        <w:t></w:t>
      </w:r>
      <w:proofErr w:type="spellStart"/>
      <w:r w:rsidR="000664F0" w:rsidRPr="00864ED2">
        <w:rPr>
          <w:sz w:val="32"/>
          <w:szCs w:val="32"/>
          <w:lang w:val="en-US" w:eastAsia="en-US"/>
        </w:rPr>
        <w:t>competen</w:t>
      </w:r>
      <w:r w:rsidR="000664F0" w:rsidRPr="00864ED2">
        <w:rPr>
          <w:rFonts w:ascii="TimesNewRoman" w:hAnsi="TimesNewRoman" w:cs="TimesNewRoman"/>
          <w:sz w:val="32"/>
          <w:szCs w:val="32"/>
          <w:lang w:val="en-US" w:eastAsia="en-US"/>
        </w:rPr>
        <w:t>ţ</w:t>
      </w:r>
      <w:r w:rsidR="000664F0" w:rsidRPr="00864ED2">
        <w:rPr>
          <w:sz w:val="32"/>
          <w:szCs w:val="32"/>
          <w:lang w:val="en-US" w:eastAsia="en-US"/>
        </w:rPr>
        <w:t>e</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plastice</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si</w:t>
      </w:r>
      <w:proofErr w:type="spellEnd"/>
      <w:r w:rsidR="000664F0" w:rsidRPr="00864ED2">
        <w:rPr>
          <w:sz w:val="32"/>
          <w:szCs w:val="32"/>
          <w:lang w:val="en-US" w:eastAsia="en-US"/>
        </w:rPr>
        <w:t xml:space="preserve"> </w:t>
      </w:r>
      <w:proofErr w:type="spellStart"/>
      <w:r w:rsidR="000664F0" w:rsidRPr="00864ED2">
        <w:rPr>
          <w:sz w:val="32"/>
          <w:szCs w:val="32"/>
          <w:lang w:val="en-US" w:eastAsia="en-US"/>
        </w:rPr>
        <w:t>artistice</w:t>
      </w:r>
      <w:proofErr w:type="spellEnd"/>
    </w:p>
    <w:p w:rsidR="000664F0" w:rsidRPr="00864ED2" w:rsidRDefault="000664F0" w:rsidP="000664F0">
      <w:pPr>
        <w:widowControl/>
        <w:suppressAutoHyphens w:val="0"/>
        <w:autoSpaceDN w:val="0"/>
        <w:adjustRightInd w:val="0"/>
        <w:rPr>
          <w:sz w:val="32"/>
          <w:szCs w:val="32"/>
          <w:lang w:val="en-US" w:eastAsia="en-US"/>
        </w:rPr>
      </w:pPr>
      <w:r w:rsidRPr="00120A58">
        <w:rPr>
          <w:sz w:val="32"/>
          <w:szCs w:val="32"/>
          <w:lang w:val="en-US" w:eastAsia="en-US"/>
        </w:rPr>
        <w:t xml:space="preserve"> </w:t>
      </w:r>
      <w:r w:rsidR="00CB4572">
        <w:rPr>
          <w:b/>
          <w:sz w:val="32"/>
          <w:szCs w:val="32"/>
          <w:lang w:val="en-US" w:eastAsia="en-US"/>
        </w:rPr>
        <w:t>-</w:t>
      </w:r>
      <w:proofErr w:type="spellStart"/>
      <w:r w:rsidRPr="00120A58">
        <w:rPr>
          <w:sz w:val="32"/>
          <w:szCs w:val="32"/>
          <w:lang w:val="en-US" w:eastAsia="en-US"/>
        </w:rPr>
        <w:t>formarea</w:t>
      </w:r>
      <w:proofErr w:type="spellEnd"/>
      <w:r w:rsidRPr="00864ED2">
        <w:rPr>
          <w:sz w:val="32"/>
          <w:szCs w:val="32"/>
          <w:lang w:val="en-US" w:eastAsia="en-US"/>
        </w:rPr>
        <w:t xml:space="preserve"> </w:t>
      </w:r>
      <w:proofErr w:type="spellStart"/>
      <w:r w:rsidRPr="00864ED2">
        <w:rPr>
          <w:sz w:val="32"/>
          <w:szCs w:val="32"/>
          <w:lang w:val="en-US" w:eastAsia="en-US"/>
        </w:rPr>
        <w:t>unei</w:t>
      </w:r>
      <w:proofErr w:type="spellEnd"/>
      <w:r w:rsidRPr="00864ED2">
        <w:rPr>
          <w:sz w:val="32"/>
          <w:szCs w:val="32"/>
          <w:lang w:val="en-US" w:eastAsia="en-US"/>
        </w:rPr>
        <w:t xml:space="preserve"> </w:t>
      </w:r>
      <w:proofErr w:type="spellStart"/>
      <w:r w:rsidRPr="00864ED2">
        <w:rPr>
          <w:sz w:val="32"/>
          <w:szCs w:val="32"/>
          <w:lang w:val="en-US" w:eastAsia="en-US"/>
        </w:rPr>
        <w:t>personalit</w:t>
      </w:r>
      <w:r w:rsidRPr="00864ED2">
        <w:rPr>
          <w:rFonts w:ascii="TimesNewRoman" w:hAnsi="TimesNewRoman" w:cs="TimesNewRoman"/>
          <w:sz w:val="32"/>
          <w:szCs w:val="32"/>
          <w:lang w:val="en-US" w:eastAsia="en-US"/>
        </w:rPr>
        <w:t>ăţ</w:t>
      </w:r>
      <w:r w:rsidRPr="00864ED2">
        <w:rPr>
          <w:sz w:val="32"/>
          <w:szCs w:val="32"/>
          <w:lang w:val="en-US" w:eastAsia="en-US"/>
        </w:rPr>
        <w:t>i</w:t>
      </w:r>
      <w:proofErr w:type="spellEnd"/>
      <w:r w:rsidRPr="00864ED2">
        <w:rPr>
          <w:sz w:val="32"/>
          <w:szCs w:val="32"/>
          <w:lang w:val="en-US" w:eastAsia="en-US"/>
        </w:rPr>
        <w:t xml:space="preserve"> </w:t>
      </w:r>
      <w:proofErr w:type="spellStart"/>
      <w:r w:rsidRPr="00864ED2">
        <w:rPr>
          <w:sz w:val="32"/>
          <w:szCs w:val="32"/>
          <w:lang w:val="en-US" w:eastAsia="en-US"/>
        </w:rPr>
        <w:t>autonome</w:t>
      </w:r>
      <w:proofErr w:type="spellEnd"/>
      <w:r w:rsidRPr="00864ED2">
        <w:rPr>
          <w:sz w:val="32"/>
          <w:szCs w:val="32"/>
          <w:lang w:val="en-US" w:eastAsia="en-US"/>
        </w:rPr>
        <w:t xml:space="preserve"> </w:t>
      </w:r>
      <w:proofErr w:type="spellStart"/>
      <w:r w:rsidRPr="00864ED2">
        <w:rPr>
          <w:rFonts w:ascii="TimesNewRoman" w:hAnsi="TimesNewRoman" w:cs="TimesNewRoman"/>
          <w:sz w:val="32"/>
          <w:szCs w:val="32"/>
          <w:lang w:val="en-US" w:eastAsia="en-US"/>
        </w:rPr>
        <w:t>ş</w:t>
      </w:r>
      <w:r w:rsidRPr="00864ED2">
        <w:rPr>
          <w:sz w:val="32"/>
          <w:szCs w:val="32"/>
          <w:lang w:val="en-US" w:eastAsia="en-US"/>
        </w:rPr>
        <w:t>i</w:t>
      </w:r>
      <w:proofErr w:type="spellEnd"/>
      <w:r w:rsidRPr="00864ED2">
        <w:rPr>
          <w:sz w:val="32"/>
          <w:szCs w:val="32"/>
          <w:lang w:val="en-US" w:eastAsia="en-US"/>
        </w:rPr>
        <w:t xml:space="preserve"> creative;</w:t>
      </w:r>
    </w:p>
    <w:p w:rsidR="000664F0" w:rsidRPr="003C5A3A" w:rsidRDefault="000664F0" w:rsidP="000664F0">
      <w:pPr>
        <w:widowControl/>
        <w:suppressAutoHyphens w:val="0"/>
        <w:autoSpaceDN w:val="0"/>
        <w:adjustRightInd w:val="0"/>
        <w:rPr>
          <w:rFonts w:ascii="TimesNewRoman" w:hAnsi="TimesNewRoman" w:cs="TimesNewRoman"/>
          <w:sz w:val="32"/>
          <w:szCs w:val="32"/>
          <w:lang w:val="en-US" w:eastAsia="en-US"/>
        </w:rPr>
      </w:pPr>
      <w:r w:rsidRPr="00864ED2">
        <w:rPr>
          <w:rFonts w:ascii="Symbol" w:hAnsi="Symbol" w:cs="Symbol"/>
          <w:sz w:val="32"/>
          <w:szCs w:val="32"/>
          <w:lang w:val="en-US" w:eastAsia="en-US"/>
        </w:rPr>
        <w:t></w:t>
      </w:r>
      <w:proofErr w:type="spellStart"/>
      <w:r w:rsidRPr="00864ED2">
        <w:rPr>
          <w:sz w:val="32"/>
          <w:szCs w:val="32"/>
          <w:lang w:val="en-US" w:eastAsia="en-US"/>
        </w:rPr>
        <w:t>formarea</w:t>
      </w:r>
      <w:proofErr w:type="spellEnd"/>
      <w:r w:rsidRPr="00864ED2">
        <w:rPr>
          <w:sz w:val="32"/>
          <w:szCs w:val="32"/>
          <w:lang w:val="en-US" w:eastAsia="en-US"/>
        </w:rPr>
        <w:t xml:space="preserve"> </w:t>
      </w:r>
      <w:proofErr w:type="spellStart"/>
      <w:r w:rsidRPr="00864ED2">
        <w:rPr>
          <w:sz w:val="32"/>
          <w:szCs w:val="32"/>
          <w:lang w:val="en-US" w:eastAsia="en-US"/>
        </w:rPr>
        <w:t>unei</w:t>
      </w:r>
      <w:proofErr w:type="spellEnd"/>
      <w:r w:rsidRPr="00864ED2">
        <w:rPr>
          <w:sz w:val="32"/>
          <w:szCs w:val="32"/>
          <w:lang w:val="en-US" w:eastAsia="en-US"/>
        </w:rPr>
        <w:t xml:space="preserve"> </w:t>
      </w:r>
      <w:proofErr w:type="spellStart"/>
      <w:r w:rsidRPr="00864ED2">
        <w:rPr>
          <w:sz w:val="32"/>
          <w:szCs w:val="32"/>
          <w:lang w:val="en-US" w:eastAsia="en-US"/>
        </w:rPr>
        <w:t>culturi</w:t>
      </w:r>
      <w:proofErr w:type="spellEnd"/>
      <w:r w:rsidRPr="00864ED2">
        <w:rPr>
          <w:sz w:val="32"/>
          <w:szCs w:val="32"/>
          <w:lang w:val="en-US" w:eastAsia="en-US"/>
        </w:rPr>
        <w:t xml:space="preserve"> </w:t>
      </w:r>
      <w:proofErr w:type="spellStart"/>
      <w:r w:rsidRPr="00864ED2">
        <w:rPr>
          <w:sz w:val="32"/>
          <w:szCs w:val="32"/>
          <w:lang w:val="en-US" w:eastAsia="en-US"/>
        </w:rPr>
        <w:t>generale</w:t>
      </w:r>
      <w:proofErr w:type="spellEnd"/>
      <w:r w:rsidRPr="00864ED2">
        <w:rPr>
          <w:sz w:val="32"/>
          <w:szCs w:val="32"/>
          <w:lang w:val="en-US" w:eastAsia="en-US"/>
        </w:rPr>
        <w:t xml:space="preserve"> </w:t>
      </w:r>
      <w:proofErr w:type="spellStart"/>
      <w:r w:rsidRPr="00864ED2">
        <w:rPr>
          <w:sz w:val="32"/>
          <w:szCs w:val="32"/>
          <w:lang w:val="en-US" w:eastAsia="en-US"/>
        </w:rPr>
        <w:t>în</w:t>
      </w:r>
      <w:proofErr w:type="spellEnd"/>
      <w:r w:rsidRPr="00864ED2">
        <w:rPr>
          <w:sz w:val="32"/>
          <w:szCs w:val="32"/>
          <w:lang w:val="en-US" w:eastAsia="en-US"/>
        </w:rPr>
        <w:t xml:space="preserve"> </w:t>
      </w:r>
      <w:proofErr w:type="spellStart"/>
      <w:r w:rsidRPr="00864ED2">
        <w:rPr>
          <w:sz w:val="32"/>
          <w:szCs w:val="32"/>
          <w:lang w:val="en-US" w:eastAsia="en-US"/>
        </w:rPr>
        <w:t>domeniu</w:t>
      </w:r>
      <w:proofErr w:type="spellEnd"/>
      <w:r w:rsidRPr="00864ED2">
        <w:rPr>
          <w:sz w:val="32"/>
          <w:szCs w:val="32"/>
          <w:lang w:val="en-US" w:eastAsia="en-US"/>
        </w:rPr>
        <w:t xml:space="preserve">, cu </w:t>
      </w:r>
      <w:proofErr w:type="spellStart"/>
      <w:r w:rsidRPr="00864ED2">
        <w:rPr>
          <w:sz w:val="32"/>
          <w:szCs w:val="32"/>
          <w:lang w:val="en-US" w:eastAsia="en-US"/>
        </w:rPr>
        <w:t>elemente</w:t>
      </w:r>
      <w:proofErr w:type="spellEnd"/>
      <w:r w:rsidRPr="00864ED2">
        <w:rPr>
          <w:sz w:val="32"/>
          <w:szCs w:val="32"/>
          <w:lang w:val="en-US" w:eastAsia="en-US"/>
        </w:rPr>
        <w:t xml:space="preserve"> </w:t>
      </w:r>
      <w:proofErr w:type="spellStart"/>
      <w:r w:rsidRPr="00864ED2">
        <w:rPr>
          <w:sz w:val="32"/>
          <w:szCs w:val="32"/>
          <w:lang w:val="en-US" w:eastAsia="en-US"/>
        </w:rPr>
        <w:t>aplicative</w:t>
      </w:r>
      <w:proofErr w:type="spellEnd"/>
      <w:r w:rsidRPr="00864ED2">
        <w:rPr>
          <w:sz w:val="32"/>
          <w:szCs w:val="32"/>
          <w:lang w:val="en-US" w:eastAsia="en-US"/>
        </w:rPr>
        <w:t xml:space="preserve">, </w:t>
      </w:r>
      <w:r>
        <w:rPr>
          <w:sz w:val="32"/>
          <w:szCs w:val="32"/>
          <w:lang w:val="en-US" w:eastAsia="en-US"/>
        </w:rPr>
        <w:t xml:space="preserve">   </w:t>
      </w:r>
      <w:r w:rsidRPr="00864ED2">
        <w:rPr>
          <w:sz w:val="32"/>
          <w:szCs w:val="32"/>
          <w:lang w:val="en-US" w:eastAsia="en-US"/>
        </w:rPr>
        <w:t xml:space="preserve">care </w:t>
      </w:r>
      <w:proofErr w:type="spellStart"/>
      <w:proofErr w:type="gramStart"/>
      <w:r w:rsidRPr="00864ED2">
        <w:rPr>
          <w:sz w:val="32"/>
          <w:szCs w:val="32"/>
          <w:lang w:val="en-US" w:eastAsia="en-US"/>
        </w:rPr>
        <w:t>s</w:t>
      </w:r>
      <w:r w:rsidRPr="00864ED2">
        <w:rPr>
          <w:rFonts w:ascii="TimesNewRoman" w:hAnsi="TimesNewRoman" w:cs="TimesNewRoman"/>
          <w:sz w:val="32"/>
          <w:szCs w:val="32"/>
          <w:lang w:val="en-US" w:eastAsia="en-US"/>
        </w:rPr>
        <w:t>ă</w:t>
      </w:r>
      <w:proofErr w:type="spellEnd"/>
      <w:proofErr w:type="gramEnd"/>
      <w:r w:rsidRPr="00864ED2">
        <w:rPr>
          <w:rFonts w:ascii="TimesNewRoman" w:hAnsi="TimesNewRoman" w:cs="TimesNewRoman"/>
          <w:sz w:val="32"/>
          <w:szCs w:val="32"/>
          <w:lang w:val="en-US" w:eastAsia="en-US"/>
        </w:rPr>
        <w:t xml:space="preserve"> </w:t>
      </w:r>
      <w:r>
        <w:rPr>
          <w:sz w:val="32"/>
          <w:szCs w:val="32"/>
          <w:lang w:val="en-US" w:eastAsia="en-US"/>
        </w:rPr>
        <w:t>permit</w:t>
      </w:r>
      <w:r>
        <w:rPr>
          <w:rFonts w:ascii="TimesNewRoman" w:hAnsi="TimesNewRoman" w:cs="TimesNewRoman"/>
          <w:sz w:val="32"/>
          <w:szCs w:val="32"/>
          <w:lang w:val="en-US" w:eastAsia="en-US"/>
        </w:rPr>
        <w:t xml:space="preserve"> </w:t>
      </w:r>
      <w:r w:rsidRPr="00864ED2">
        <w:rPr>
          <w:sz w:val="32"/>
          <w:szCs w:val="32"/>
          <w:lang w:val="en-US" w:eastAsia="en-US"/>
        </w:rPr>
        <w:t xml:space="preserve">o </w:t>
      </w:r>
      <w:proofErr w:type="spellStart"/>
      <w:r w:rsidRPr="00864ED2">
        <w:rPr>
          <w:sz w:val="32"/>
          <w:szCs w:val="32"/>
          <w:lang w:val="en-US" w:eastAsia="en-US"/>
        </w:rPr>
        <w:t>preg</w:t>
      </w:r>
      <w:r w:rsidRPr="00864ED2">
        <w:rPr>
          <w:rFonts w:ascii="TimesNewRoman" w:hAnsi="TimesNewRoman" w:cs="TimesNewRoman"/>
          <w:sz w:val="32"/>
          <w:szCs w:val="32"/>
          <w:lang w:val="en-US" w:eastAsia="en-US"/>
        </w:rPr>
        <w:t>ă</w:t>
      </w:r>
      <w:r w:rsidRPr="00864ED2">
        <w:rPr>
          <w:sz w:val="32"/>
          <w:szCs w:val="32"/>
          <w:lang w:val="en-US" w:eastAsia="en-US"/>
        </w:rPr>
        <w:t>tire</w:t>
      </w:r>
      <w:proofErr w:type="spellEnd"/>
      <w:r w:rsidRPr="00864ED2">
        <w:rPr>
          <w:sz w:val="32"/>
          <w:szCs w:val="32"/>
          <w:lang w:val="en-US" w:eastAsia="en-US"/>
        </w:rPr>
        <w:t xml:space="preserve"> </w:t>
      </w:r>
      <w:proofErr w:type="spellStart"/>
      <w:r w:rsidRPr="00864ED2">
        <w:rPr>
          <w:rFonts w:ascii="TimesNewRoman" w:hAnsi="TimesNewRoman" w:cs="TimesNewRoman"/>
          <w:sz w:val="32"/>
          <w:szCs w:val="32"/>
          <w:lang w:val="en-US" w:eastAsia="en-US"/>
        </w:rPr>
        <w:t>informationala</w:t>
      </w:r>
      <w:proofErr w:type="spellEnd"/>
      <w:r w:rsidRPr="00864ED2">
        <w:rPr>
          <w:rFonts w:ascii="TimesNewRoman" w:hAnsi="TimesNewRoman" w:cs="TimesNewRoman"/>
          <w:sz w:val="32"/>
          <w:szCs w:val="32"/>
          <w:lang w:val="en-US" w:eastAsia="en-US"/>
        </w:rPr>
        <w:t xml:space="preserve"> in </w:t>
      </w:r>
      <w:proofErr w:type="spellStart"/>
      <w:r w:rsidRPr="00864ED2">
        <w:rPr>
          <w:rFonts w:ascii="TimesNewRoman" w:hAnsi="TimesNewRoman" w:cs="TimesNewRoman"/>
          <w:sz w:val="32"/>
          <w:szCs w:val="32"/>
          <w:lang w:val="en-US" w:eastAsia="en-US"/>
        </w:rPr>
        <w:t>domeniul</w:t>
      </w:r>
      <w:proofErr w:type="spellEnd"/>
      <w:r w:rsidRPr="00864ED2">
        <w:rPr>
          <w:rFonts w:ascii="TimesNewRoman" w:hAnsi="TimesNewRoman" w:cs="TimesNewRoman"/>
          <w:sz w:val="32"/>
          <w:szCs w:val="32"/>
          <w:lang w:val="en-US" w:eastAsia="en-US"/>
        </w:rPr>
        <w:t xml:space="preserve"> </w:t>
      </w:r>
      <w:proofErr w:type="spellStart"/>
      <w:r w:rsidRPr="00864ED2">
        <w:rPr>
          <w:rFonts w:ascii="TimesNewRoman" w:hAnsi="TimesNewRoman" w:cs="TimesNewRoman"/>
          <w:sz w:val="32"/>
          <w:szCs w:val="32"/>
          <w:lang w:val="en-US" w:eastAsia="en-US"/>
        </w:rPr>
        <w:t>reconditionarii</w:t>
      </w:r>
      <w:proofErr w:type="spellEnd"/>
      <w:r w:rsidRPr="00864ED2">
        <w:rPr>
          <w:rFonts w:ascii="TimesNewRoman" w:hAnsi="TimesNewRoman" w:cs="TimesNewRoman"/>
          <w:sz w:val="32"/>
          <w:szCs w:val="32"/>
          <w:lang w:val="en-US" w:eastAsia="en-US"/>
        </w:rPr>
        <w:t xml:space="preserve"> </w:t>
      </w:r>
      <w:r>
        <w:rPr>
          <w:rFonts w:ascii="TimesNewRoman" w:hAnsi="TimesNewRoman" w:cs="TimesNewRoman"/>
          <w:sz w:val="32"/>
          <w:szCs w:val="32"/>
          <w:lang w:val="en-US" w:eastAsia="en-US"/>
        </w:rPr>
        <w:t xml:space="preserve">  </w:t>
      </w:r>
      <w:proofErr w:type="spellStart"/>
      <w:r w:rsidRPr="00864ED2">
        <w:rPr>
          <w:rFonts w:ascii="TimesNewRoman" w:hAnsi="TimesNewRoman" w:cs="TimesNewRoman"/>
          <w:sz w:val="32"/>
          <w:szCs w:val="32"/>
          <w:lang w:val="en-US" w:eastAsia="en-US"/>
        </w:rPr>
        <w:t>obiectelor</w:t>
      </w:r>
      <w:proofErr w:type="spellEnd"/>
      <w:r w:rsidRPr="00864ED2">
        <w:rPr>
          <w:rFonts w:ascii="TimesNewRoman" w:hAnsi="TimesNewRoman" w:cs="TimesNewRoman"/>
          <w:sz w:val="32"/>
          <w:szCs w:val="32"/>
          <w:lang w:val="en-US" w:eastAsia="en-US"/>
        </w:rPr>
        <w:t xml:space="preserve"> </w:t>
      </w:r>
      <w:proofErr w:type="spellStart"/>
      <w:r w:rsidRPr="00864ED2">
        <w:rPr>
          <w:rFonts w:ascii="TimesNewRoman" w:hAnsi="TimesNewRoman" w:cs="TimesNewRoman"/>
          <w:sz w:val="32"/>
          <w:szCs w:val="32"/>
          <w:lang w:val="en-US" w:eastAsia="en-US"/>
        </w:rPr>
        <w:t>artistice</w:t>
      </w:r>
      <w:proofErr w:type="spellEnd"/>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dezvoltarea</w:t>
      </w:r>
      <w:proofErr w:type="spellEnd"/>
      <w:proofErr w:type="gramEnd"/>
      <w:r w:rsidRPr="00864ED2">
        <w:rPr>
          <w:sz w:val="32"/>
          <w:szCs w:val="32"/>
          <w:lang w:val="en-US" w:eastAsia="en-US"/>
        </w:rPr>
        <w:t xml:space="preserve"> </w:t>
      </w:r>
      <w:proofErr w:type="spellStart"/>
      <w:r w:rsidRPr="00864ED2">
        <w:rPr>
          <w:sz w:val="32"/>
          <w:szCs w:val="32"/>
          <w:lang w:val="en-US" w:eastAsia="en-US"/>
        </w:rPr>
        <w:t>capacit</w:t>
      </w:r>
      <w:r w:rsidRPr="00864ED2">
        <w:rPr>
          <w:rFonts w:ascii="TimesNewRoman" w:hAnsi="TimesNewRoman" w:cs="TimesNewRoman"/>
          <w:sz w:val="32"/>
          <w:szCs w:val="32"/>
          <w:lang w:val="en-US" w:eastAsia="en-US"/>
        </w:rPr>
        <w:t>ăţ</w:t>
      </w:r>
      <w:r w:rsidRPr="00864ED2">
        <w:rPr>
          <w:sz w:val="32"/>
          <w:szCs w:val="32"/>
          <w:lang w:val="en-US" w:eastAsia="en-US"/>
        </w:rPr>
        <w:t>ilor</w:t>
      </w:r>
      <w:proofErr w:type="spellEnd"/>
      <w:r w:rsidRPr="00864ED2">
        <w:rPr>
          <w:sz w:val="32"/>
          <w:szCs w:val="32"/>
          <w:lang w:val="en-US" w:eastAsia="en-US"/>
        </w:rPr>
        <w:t xml:space="preserve"> de </w:t>
      </w:r>
      <w:proofErr w:type="spellStart"/>
      <w:r w:rsidRPr="00864ED2">
        <w:rPr>
          <w:sz w:val="32"/>
          <w:szCs w:val="32"/>
          <w:lang w:val="en-US" w:eastAsia="en-US"/>
        </w:rPr>
        <w:t>investiga</w:t>
      </w:r>
      <w:r w:rsidRPr="00864ED2">
        <w:rPr>
          <w:rFonts w:ascii="TimesNewRoman" w:hAnsi="TimesNewRoman" w:cs="TimesNewRoman"/>
          <w:sz w:val="32"/>
          <w:szCs w:val="32"/>
          <w:lang w:val="en-US" w:eastAsia="en-US"/>
        </w:rPr>
        <w:t>ţ</w:t>
      </w:r>
      <w:r w:rsidRPr="00864ED2">
        <w:rPr>
          <w:sz w:val="32"/>
          <w:szCs w:val="32"/>
          <w:lang w:val="en-US" w:eastAsia="en-US"/>
        </w:rPr>
        <w:t>ie</w:t>
      </w:r>
      <w:proofErr w:type="spellEnd"/>
      <w:r w:rsidRPr="00864ED2">
        <w:rPr>
          <w:sz w:val="32"/>
          <w:szCs w:val="32"/>
          <w:lang w:val="en-US" w:eastAsia="en-US"/>
        </w:rPr>
        <w:t xml:space="preserve"> </w:t>
      </w:r>
      <w:proofErr w:type="spellStart"/>
      <w:r w:rsidRPr="00864ED2">
        <w:rPr>
          <w:rFonts w:ascii="TimesNewRoman" w:hAnsi="TimesNewRoman" w:cs="TimesNewRoman"/>
          <w:sz w:val="32"/>
          <w:szCs w:val="32"/>
          <w:lang w:val="en-US" w:eastAsia="en-US"/>
        </w:rPr>
        <w:t>ş</w:t>
      </w:r>
      <w:r w:rsidRPr="00864ED2">
        <w:rPr>
          <w:sz w:val="32"/>
          <w:szCs w:val="32"/>
          <w:lang w:val="en-US" w:eastAsia="en-US"/>
        </w:rPr>
        <w:t>tiin</w:t>
      </w:r>
      <w:r w:rsidRPr="00864ED2">
        <w:rPr>
          <w:rFonts w:ascii="TimesNewRoman" w:hAnsi="TimesNewRoman" w:cs="TimesNewRoman"/>
          <w:sz w:val="32"/>
          <w:szCs w:val="32"/>
          <w:lang w:val="en-US" w:eastAsia="en-US"/>
        </w:rPr>
        <w:t>ţ</w:t>
      </w:r>
      <w:r w:rsidRPr="00864ED2">
        <w:rPr>
          <w:sz w:val="32"/>
          <w:szCs w:val="32"/>
          <w:lang w:val="en-US" w:eastAsia="en-US"/>
        </w:rPr>
        <w:t>ific</w:t>
      </w:r>
      <w:r w:rsidRPr="00864ED2">
        <w:rPr>
          <w:rFonts w:ascii="TimesNewRoman" w:hAnsi="TimesNewRoman" w:cs="TimesNewRoman"/>
          <w:sz w:val="32"/>
          <w:szCs w:val="32"/>
          <w:lang w:val="en-US" w:eastAsia="en-US"/>
        </w:rPr>
        <w:t>ă</w:t>
      </w:r>
      <w:proofErr w:type="spellEnd"/>
      <w:r w:rsidRPr="00864ED2">
        <w:rPr>
          <w:sz w:val="32"/>
          <w:szCs w:val="32"/>
          <w:lang w:val="en-US" w:eastAsia="en-US"/>
        </w:rPr>
        <w:t>;</w:t>
      </w:r>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folosirea</w:t>
      </w:r>
      <w:proofErr w:type="spellEnd"/>
      <w:proofErr w:type="gramEnd"/>
      <w:r w:rsidRPr="00864ED2">
        <w:rPr>
          <w:sz w:val="32"/>
          <w:szCs w:val="32"/>
          <w:lang w:val="en-US" w:eastAsia="en-US"/>
        </w:rPr>
        <w:t xml:space="preserve"> </w:t>
      </w:r>
      <w:proofErr w:type="spellStart"/>
      <w:r w:rsidRPr="00864ED2">
        <w:rPr>
          <w:sz w:val="32"/>
          <w:szCs w:val="32"/>
          <w:lang w:val="en-US" w:eastAsia="en-US"/>
        </w:rPr>
        <w:t>unor</w:t>
      </w:r>
      <w:proofErr w:type="spellEnd"/>
      <w:r w:rsidRPr="00864ED2">
        <w:rPr>
          <w:sz w:val="32"/>
          <w:szCs w:val="32"/>
          <w:lang w:val="en-US" w:eastAsia="en-US"/>
        </w:rPr>
        <w:t xml:space="preserve"> </w:t>
      </w:r>
      <w:proofErr w:type="spellStart"/>
      <w:r w:rsidRPr="00864ED2">
        <w:rPr>
          <w:sz w:val="32"/>
          <w:szCs w:val="32"/>
          <w:lang w:val="en-US" w:eastAsia="en-US"/>
        </w:rPr>
        <w:t>metode</w:t>
      </w:r>
      <w:proofErr w:type="spellEnd"/>
      <w:r w:rsidRPr="00864ED2">
        <w:rPr>
          <w:sz w:val="32"/>
          <w:szCs w:val="32"/>
          <w:lang w:val="en-US" w:eastAsia="en-US"/>
        </w:rPr>
        <w:t xml:space="preserve"> </w:t>
      </w:r>
      <w:proofErr w:type="spellStart"/>
      <w:r w:rsidRPr="00864ED2">
        <w:rPr>
          <w:rFonts w:ascii="TimesNewRoman" w:hAnsi="TimesNewRoman" w:cs="TimesNewRoman"/>
          <w:sz w:val="32"/>
          <w:szCs w:val="32"/>
          <w:lang w:val="en-US" w:eastAsia="en-US"/>
        </w:rPr>
        <w:t>ş</w:t>
      </w:r>
      <w:r w:rsidRPr="00864ED2">
        <w:rPr>
          <w:sz w:val="32"/>
          <w:szCs w:val="32"/>
          <w:lang w:val="en-US" w:eastAsia="en-US"/>
        </w:rPr>
        <w:t>i</w:t>
      </w:r>
      <w:proofErr w:type="spellEnd"/>
      <w:r w:rsidRPr="00864ED2">
        <w:rPr>
          <w:sz w:val="32"/>
          <w:szCs w:val="32"/>
          <w:lang w:val="en-US" w:eastAsia="en-US"/>
        </w:rPr>
        <w:t xml:space="preserve"> </w:t>
      </w:r>
      <w:proofErr w:type="spellStart"/>
      <w:r w:rsidRPr="00864ED2">
        <w:rPr>
          <w:sz w:val="32"/>
          <w:szCs w:val="32"/>
          <w:lang w:val="en-US" w:eastAsia="en-US"/>
        </w:rPr>
        <w:t>tehnici</w:t>
      </w:r>
      <w:proofErr w:type="spellEnd"/>
      <w:r w:rsidRPr="00864ED2">
        <w:rPr>
          <w:sz w:val="32"/>
          <w:szCs w:val="32"/>
          <w:lang w:val="en-US" w:eastAsia="en-US"/>
        </w:rPr>
        <w:t xml:space="preserve"> de </w:t>
      </w:r>
      <w:proofErr w:type="spellStart"/>
      <w:r w:rsidRPr="00864ED2">
        <w:rPr>
          <w:sz w:val="32"/>
          <w:szCs w:val="32"/>
          <w:lang w:val="en-US" w:eastAsia="en-US"/>
        </w:rPr>
        <w:t>lucru</w:t>
      </w:r>
      <w:proofErr w:type="spellEnd"/>
      <w:r w:rsidRPr="00864ED2">
        <w:rPr>
          <w:sz w:val="32"/>
          <w:szCs w:val="32"/>
          <w:lang w:val="en-US" w:eastAsia="en-US"/>
        </w:rPr>
        <w:t xml:space="preserve"> </w:t>
      </w:r>
      <w:proofErr w:type="spellStart"/>
      <w:r w:rsidRPr="00864ED2">
        <w:rPr>
          <w:sz w:val="32"/>
          <w:szCs w:val="32"/>
          <w:lang w:val="en-US" w:eastAsia="en-US"/>
        </w:rPr>
        <w:t>specifice</w:t>
      </w:r>
      <w:proofErr w:type="spellEnd"/>
      <w:r w:rsidRPr="00864ED2">
        <w:rPr>
          <w:sz w:val="32"/>
          <w:szCs w:val="32"/>
          <w:lang w:val="en-US" w:eastAsia="en-US"/>
        </w:rPr>
        <w:t xml:space="preserve"> </w:t>
      </w:r>
      <w:proofErr w:type="spellStart"/>
      <w:r w:rsidRPr="00864ED2">
        <w:rPr>
          <w:sz w:val="32"/>
          <w:szCs w:val="32"/>
          <w:lang w:val="en-US" w:eastAsia="en-US"/>
        </w:rPr>
        <w:t>reconditionarii</w:t>
      </w:r>
      <w:proofErr w:type="spellEnd"/>
      <w:r w:rsidRPr="00864ED2">
        <w:rPr>
          <w:sz w:val="32"/>
          <w:szCs w:val="32"/>
          <w:lang w:val="en-US" w:eastAsia="en-US"/>
        </w:rPr>
        <w:t xml:space="preserve"> </w:t>
      </w:r>
      <w:r>
        <w:rPr>
          <w:sz w:val="32"/>
          <w:szCs w:val="32"/>
          <w:lang w:val="en-US" w:eastAsia="en-US"/>
        </w:rPr>
        <w:t xml:space="preserve">   </w:t>
      </w:r>
      <w:r w:rsidRPr="00864ED2">
        <w:rPr>
          <w:sz w:val="32"/>
          <w:szCs w:val="32"/>
          <w:lang w:val="en-US" w:eastAsia="en-US"/>
        </w:rPr>
        <w:t>de</w:t>
      </w:r>
      <w:r>
        <w:rPr>
          <w:sz w:val="32"/>
          <w:szCs w:val="32"/>
          <w:lang w:val="en-US" w:eastAsia="en-US"/>
        </w:rPr>
        <w:t xml:space="preserve"> </w:t>
      </w:r>
      <w:proofErr w:type="spellStart"/>
      <w:r w:rsidRPr="00864ED2">
        <w:rPr>
          <w:sz w:val="32"/>
          <w:szCs w:val="32"/>
          <w:lang w:val="en-US" w:eastAsia="en-US"/>
        </w:rPr>
        <w:t>bunuri</w:t>
      </w:r>
      <w:proofErr w:type="spellEnd"/>
      <w:r w:rsidRPr="00864ED2">
        <w:rPr>
          <w:sz w:val="32"/>
          <w:szCs w:val="32"/>
          <w:lang w:val="en-US" w:eastAsia="en-US"/>
        </w:rPr>
        <w:t xml:space="preserve"> </w:t>
      </w:r>
      <w:proofErr w:type="spellStart"/>
      <w:r w:rsidRPr="00864ED2">
        <w:rPr>
          <w:sz w:val="32"/>
          <w:szCs w:val="32"/>
          <w:lang w:val="en-US" w:eastAsia="en-US"/>
        </w:rPr>
        <w:t>culturale</w:t>
      </w:r>
      <w:proofErr w:type="spellEnd"/>
      <w:r w:rsidRPr="00864ED2">
        <w:rPr>
          <w:sz w:val="32"/>
          <w:szCs w:val="32"/>
          <w:lang w:val="en-US" w:eastAsia="en-US"/>
        </w:rPr>
        <w:t>;</w:t>
      </w:r>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integrarea</w:t>
      </w:r>
      <w:proofErr w:type="spellEnd"/>
      <w:proofErr w:type="gramEnd"/>
      <w:r w:rsidRPr="00864ED2">
        <w:rPr>
          <w:sz w:val="32"/>
          <w:szCs w:val="32"/>
          <w:lang w:val="en-US" w:eastAsia="en-US"/>
        </w:rPr>
        <w:t xml:space="preserve"> </w:t>
      </w:r>
      <w:proofErr w:type="spellStart"/>
      <w:r w:rsidRPr="00864ED2">
        <w:rPr>
          <w:sz w:val="32"/>
          <w:szCs w:val="32"/>
          <w:lang w:val="en-US" w:eastAsia="en-US"/>
        </w:rPr>
        <w:t>cuno</w:t>
      </w:r>
      <w:r w:rsidRPr="00864ED2">
        <w:rPr>
          <w:rFonts w:ascii="TimesNewRoman" w:hAnsi="TimesNewRoman" w:cs="TimesNewRoman"/>
          <w:sz w:val="32"/>
          <w:szCs w:val="32"/>
          <w:lang w:val="en-US" w:eastAsia="en-US"/>
        </w:rPr>
        <w:t>ş</w:t>
      </w:r>
      <w:r w:rsidRPr="00864ED2">
        <w:rPr>
          <w:sz w:val="32"/>
          <w:szCs w:val="32"/>
          <w:lang w:val="en-US" w:eastAsia="en-US"/>
        </w:rPr>
        <w:t>tin</w:t>
      </w:r>
      <w:r w:rsidRPr="00864ED2">
        <w:rPr>
          <w:rFonts w:ascii="TimesNewRoman" w:hAnsi="TimesNewRoman" w:cs="TimesNewRoman"/>
          <w:sz w:val="32"/>
          <w:szCs w:val="32"/>
          <w:lang w:val="en-US" w:eastAsia="en-US"/>
        </w:rPr>
        <w:t>ţ</w:t>
      </w:r>
      <w:r w:rsidRPr="00864ED2">
        <w:rPr>
          <w:sz w:val="32"/>
          <w:szCs w:val="32"/>
          <w:lang w:val="en-US" w:eastAsia="en-US"/>
        </w:rPr>
        <w:t>elor</w:t>
      </w:r>
      <w:proofErr w:type="spellEnd"/>
      <w:r w:rsidRPr="00864ED2">
        <w:rPr>
          <w:sz w:val="32"/>
          <w:szCs w:val="32"/>
          <w:lang w:val="en-US" w:eastAsia="en-US"/>
        </w:rPr>
        <w:t xml:space="preserve"> </w:t>
      </w:r>
      <w:proofErr w:type="spellStart"/>
      <w:r w:rsidRPr="00864ED2">
        <w:rPr>
          <w:sz w:val="32"/>
          <w:szCs w:val="32"/>
          <w:lang w:val="en-US" w:eastAsia="en-US"/>
        </w:rPr>
        <w:t>în</w:t>
      </w:r>
      <w:proofErr w:type="spellEnd"/>
      <w:r w:rsidRPr="00864ED2">
        <w:rPr>
          <w:sz w:val="32"/>
          <w:szCs w:val="32"/>
          <w:lang w:val="en-US" w:eastAsia="en-US"/>
        </w:rPr>
        <w:t xml:space="preserve"> </w:t>
      </w:r>
      <w:proofErr w:type="spellStart"/>
      <w:r w:rsidRPr="00864ED2">
        <w:rPr>
          <w:sz w:val="32"/>
          <w:szCs w:val="32"/>
          <w:lang w:val="en-US" w:eastAsia="en-US"/>
        </w:rPr>
        <w:t>experien</w:t>
      </w:r>
      <w:r w:rsidRPr="00864ED2">
        <w:rPr>
          <w:rFonts w:ascii="TimesNewRoman" w:hAnsi="TimesNewRoman" w:cs="TimesNewRoman"/>
          <w:sz w:val="32"/>
          <w:szCs w:val="32"/>
          <w:lang w:val="en-US" w:eastAsia="en-US"/>
        </w:rPr>
        <w:t>ţ</w:t>
      </w:r>
      <w:r w:rsidRPr="00864ED2">
        <w:rPr>
          <w:sz w:val="32"/>
          <w:szCs w:val="32"/>
          <w:lang w:val="en-US" w:eastAsia="en-US"/>
        </w:rPr>
        <w:t>a</w:t>
      </w:r>
      <w:proofErr w:type="spellEnd"/>
      <w:r w:rsidRPr="00864ED2">
        <w:rPr>
          <w:sz w:val="32"/>
          <w:szCs w:val="32"/>
          <w:lang w:val="en-US" w:eastAsia="en-US"/>
        </w:rPr>
        <w:t xml:space="preserve"> </w:t>
      </w:r>
      <w:proofErr w:type="spellStart"/>
      <w:r w:rsidRPr="00864ED2">
        <w:rPr>
          <w:sz w:val="32"/>
          <w:szCs w:val="32"/>
          <w:lang w:val="en-US" w:eastAsia="en-US"/>
        </w:rPr>
        <w:t>profesionala</w:t>
      </w:r>
      <w:proofErr w:type="spellEnd"/>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aplicarea</w:t>
      </w:r>
      <w:proofErr w:type="spellEnd"/>
      <w:proofErr w:type="gramEnd"/>
      <w:r w:rsidRPr="00864ED2">
        <w:rPr>
          <w:sz w:val="32"/>
          <w:szCs w:val="32"/>
          <w:lang w:val="en-US" w:eastAsia="en-US"/>
        </w:rPr>
        <w:t xml:space="preserve"> </w:t>
      </w:r>
      <w:proofErr w:type="spellStart"/>
      <w:r w:rsidRPr="00864ED2">
        <w:rPr>
          <w:sz w:val="32"/>
          <w:szCs w:val="32"/>
          <w:lang w:val="en-US" w:eastAsia="en-US"/>
        </w:rPr>
        <w:t>cuno</w:t>
      </w:r>
      <w:r w:rsidRPr="00864ED2">
        <w:rPr>
          <w:rFonts w:ascii="TimesNewRoman" w:hAnsi="TimesNewRoman" w:cs="TimesNewRoman"/>
          <w:sz w:val="32"/>
          <w:szCs w:val="32"/>
          <w:lang w:val="en-US" w:eastAsia="en-US"/>
        </w:rPr>
        <w:t>ş</w:t>
      </w:r>
      <w:r w:rsidRPr="00864ED2">
        <w:rPr>
          <w:sz w:val="32"/>
          <w:szCs w:val="32"/>
          <w:lang w:val="en-US" w:eastAsia="en-US"/>
        </w:rPr>
        <w:t>tin</w:t>
      </w:r>
      <w:r w:rsidRPr="00864ED2">
        <w:rPr>
          <w:rFonts w:ascii="TimesNewRoman" w:hAnsi="TimesNewRoman" w:cs="TimesNewRoman"/>
          <w:sz w:val="32"/>
          <w:szCs w:val="32"/>
          <w:lang w:val="en-US" w:eastAsia="en-US"/>
        </w:rPr>
        <w:t>ţ</w:t>
      </w:r>
      <w:r w:rsidRPr="00864ED2">
        <w:rPr>
          <w:sz w:val="32"/>
          <w:szCs w:val="32"/>
          <w:lang w:val="en-US" w:eastAsia="en-US"/>
        </w:rPr>
        <w:t>elor</w:t>
      </w:r>
      <w:proofErr w:type="spellEnd"/>
      <w:r w:rsidRPr="00864ED2">
        <w:rPr>
          <w:sz w:val="32"/>
          <w:szCs w:val="32"/>
          <w:lang w:val="en-US" w:eastAsia="en-US"/>
        </w:rPr>
        <w:t xml:space="preserve"> </w:t>
      </w:r>
      <w:proofErr w:type="spellStart"/>
      <w:r w:rsidRPr="00864ED2">
        <w:rPr>
          <w:sz w:val="32"/>
          <w:szCs w:val="32"/>
          <w:lang w:val="en-US" w:eastAsia="en-US"/>
        </w:rPr>
        <w:t>însu</w:t>
      </w:r>
      <w:r w:rsidRPr="00864ED2">
        <w:rPr>
          <w:rFonts w:ascii="TimesNewRoman" w:hAnsi="TimesNewRoman" w:cs="TimesNewRoman"/>
          <w:sz w:val="32"/>
          <w:szCs w:val="32"/>
          <w:lang w:val="en-US" w:eastAsia="en-US"/>
        </w:rPr>
        <w:t>ş</w:t>
      </w:r>
      <w:r w:rsidRPr="00864ED2">
        <w:rPr>
          <w:sz w:val="32"/>
          <w:szCs w:val="32"/>
          <w:lang w:val="en-US" w:eastAsia="en-US"/>
        </w:rPr>
        <w:t>ite</w:t>
      </w:r>
      <w:proofErr w:type="spellEnd"/>
      <w:r w:rsidRPr="00864ED2">
        <w:rPr>
          <w:sz w:val="32"/>
          <w:szCs w:val="32"/>
          <w:lang w:val="en-US" w:eastAsia="en-US"/>
        </w:rPr>
        <w:t xml:space="preserve"> </w:t>
      </w:r>
      <w:proofErr w:type="spellStart"/>
      <w:r w:rsidRPr="00864ED2">
        <w:rPr>
          <w:sz w:val="32"/>
          <w:szCs w:val="32"/>
          <w:lang w:val="en-US" w:eastAsia="en-US"/>
        </w:rPr>
        <w:t>în</w:t>
      </w:r>
      <w:proofErr w:type="spellEnd"/>
      <w:r w:rsidRPr="00864ED2">
        <w:rPr>
          <w:sz w:val="32"/>
          <w:szCs w:val="32"/>
          <w:lang w:val="en-US" w:eastAsia="en-US"/>
        </w:rPr>
        <w:t xml:space="preserve"> </w:t>
      </w:r>
      <w:proofErr w:type="spellStart"/>
      <w:r w:rsidRPr="00864ED2">
        <w:rPr>
          <w:sz w:val="32"/>
          <w:szCs w:val="32"/>
          <w:lang w:val="en-US" w:eastAsia="en-US"/>
        </w:rPr>
        <w:t>rezolvarea</w:t>
      </w:r>
      <w:proofErr w:type="spellEnd"/>
      <w:r w:rsidRPr="00864ED2">
        <w:rPr>
          <w:sz w:val="32"/>
          <w:szCs w:val="32"/>
          <w:lang w:val="en-US" w:eastAsia="en-US"/>
        </w:rPr>
        <w:t xml:space="preserve"> </w:t>
      </w:r>
      <w:proofErr w:type="spellStart"/>
      <w:r w:rsidRPr="00864ED2">
        <w:rPr>
          <w:sz w:val="32"/>
          <w:szCs w:val="32"/>
          <w:lang w:val="en-US" w:eastAsia="en-US"/>
        </w:rPr>
        <w:t>situa</w:t>
      </w:r>
      <w:r w:rsidRPr="00864ED2">
        <w:rPr>
          <w:rFonts w:ascii="TimesNewRoman" w:hAnsi="TimesNewRoman" w:cs="TimesNewRoman"/>
          <w:sz w:val="32"/>
          <w:szCs w:val="32"/>
          <w:lang w:val="en-US" w:eastAsia="en-US"/>
        </w:rPr>
        <w:t>ţ</w:t>
      </w:r>
      <w:r w:rsidRPr="00864ED2">
        <w:rPr>
          <w:sz w:val="32"/>
          <w:szCs w:val="32"/>
          <w:lang w:val="en-US" w:eastAsia="en-US"/>
        </w:rPr>
        <w:t>iilor</w:t>
      </w:r>
      <w:proofErr w:type="spellEnd"/>
      <w:r w:rsidRPr="00864ED2">
        <w:rPr>
          <w:sz w:val="32"/>
          <w:szCs w:val="32"/>
          <w:lang w:val="en-US" w:eastAsia="en-US"/>
        </w:rPr>
        <w:t xml:space="preserve"> date</w:t>
      </w:r>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formarea</w:t>
      </w:r>
      <w:proofErr w:type="spellEnd"/>
      <w:r w:rsidRPr="00864ED2">
        <w:rPr>
          <w:sz w:val="32"/>
          <w:szCs w:val="32"/>
          <w:lang w:val="en-US" w:eastAsia="en-US"/>
        </w:rPr>
        <w:t xml:space="preserve">  </w:t>
      </w:r>
      <w:proofErr w:type="spellStart"/>
      <w:r w:rsidRPr="00864ED2">
        <w:rPr>
          <w:sz w:val="32"/>
          <w:szCs w:val="32"/>
          <w:lang w:val="en-US" w:eastAsia="en-US"/>
        </w:rPr>
        <w:t>deprinderilor</w:t>
      </w:r>
      <w:proofErr w:type="spellEnd"/>
      <w:proofErr w:type="gramEnd"/>
      <w:r w:rsidRPr="00864ED2">
        <w:rPr>
          <w:sz w:val="32"/>
          <w:szCs w:val="32"/>
          <w:lang w:val="en-US" w:eastAsia="en-US"/>
        </w:rPr>
        <w:t xml:space="preserve">  de </w:t>
      </w:r>
      <w:proofErr w:type="spellStart"/>
      <w:r w:rsidRPr="00864ED2">
        <w:rPr>
          <w:sz w:val="32"/>
          <w:szCs w:val="32"/>
          <w:lang w:val="en-US" w:eastAsia="en-US"/>
        </w:rPr>
        <w:t>munc</w:t>
      </w:r>
      <w:r w:rsidRPr="00864ED2">
        <w:rPr>
          <w:rFonts w:ascii="TimesNewRoman" w:hAnsi="TimesNewRoman" w:cs="TimesNewRoman"/>
          <w:sz w:val="32"/>
          <w:szCs w:val="32"/>
          <w:lang w:val="en-US" w:eastAsia="en-US"/>
        </w:rPr>
        <w:t>ă</w:t>
      </w:r>
      <w:proofErr w:type="spellEnd"/>
      <w:r w:rsidRPr="00864ED2">
        <w:rPr>
          <w:rFonts w:ascii="TimesNewRoman" w:hAnsi="TimesNewRoman" w:cs="TimesNewRoman"/>
          <w:sz w:val="32"/>
          <w:szCs w:val="32"/>
          <w:lang w:val="en-US" w:eastAsia="en-US"/>
        </w:rPr>
        <w:t xml:space="preserve"> </w:t>
      </w:r>
      <w:proofErr w:type="spellStart"/>
      <w:r w:rsidRPr="00864ED2">
        <w:rPr>
          <w:sz w:val="32"/>
          <w:szCs w:val="32"/>
          <w:lang w:val="en-US" w:eastAsia="en-US"/>
        </w:rPr>
        <w:t>intelectual</w:t>
      </w:r>
      <w:r w:rsidRPr="00864ED2">
        <w:rPr>
          <w:rFonts w:ascii="TimesNewRoman" w:hAnsi="TimesNewRoman" w:cs="TimesNewRoman"/>
          <w:sz w:val="32"/>
          <w:szCs w:val="32"/>
          <w:lang w:val="en-US" w:eastAsia="en-US"/>
        </w:rPr>
        <w:t>ă</w:t>
      </w:r>
      <w:proofErr w:type="spellEnd"/>
      <w:r w:rsidRPr="00864ED2">
        <w:rPr>
          <w:rFonts w:ascii="TimesNewRoman" w:hAnsi="TimesNewRoman" w:cs="TimesNewRoman"/>
          <w:sz w:val="32"/>
          <w:szCs w:val="32"/>
          <w:lang w:val="en-US" w:eastAsia="en-US"/>
        </w:rPr>
        <w:t xml:space="preserve"> </w:t>
      </w:r>
      <w:proofErr w:type="spellStart"/>
      <w:r w:rsidRPr="00864ED2">
        <w:rPr>
          <w:rFonts w:ascii="TimesNewRoman" w:hAnsi="TimesNewRoman" w:cs="TimesNewRoman"/>
          <w:sz w:val="32"/>
          <w:szCs w:val="32"/>
          <w:lang w:val="en-US" w:eastAsia="en-US"/>
        </w:rPr>
        <w:t>ş</w:t>
      </w:r>
      <w:r w:rsidRPr="00864ED2">
        <w:rPr>
          <w:sz w:val="32"/>
          <w:szCs w:val="32"/>
          <w:lang w:val="en-US" w:eastAsia="en-US"/>
        </w:rPr>
        <w:t>i</w:t>
      </w:r>
      <w:proofErr w:type="spellEnd"/>
      <w:r w:rsidRPr="00864ED2">
        <w:rPr>
          <w:sz w:val="32"/>
          <w:szCs w:val="32"/>
          <w:lang w:val="en-US" w:eastAsia="en-US"/>
        </w:rPr>
        <w:t xml:space="preserve"> </w:t>
      </w:r>
      <w:proofErr w:type="spellStart"/>
      <w:r w:rsidRPr="00864ED2">
        <w:rPr>
          <w:sz w:val="32"/>
          <w:szCs w:val="32"/>
          <w:lang w:val="en-US" w:eastAsia="en-US"/>
        </w:rPr>
        <w:t>aplicativa</w:t>
      </w:r>
      <w:proofErr w:type="spellEnd"/>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stimularea</w:t>
      </w:r>
      <w:proofErr w:type="spellEnd"/>
      <w:proofErr w:type="gramEnd"/>
      <w:r w:rsidRPr="00864ED2">
        <w:rPr>
          <w:sz w:val="32"/>
          <w:szCs w:val="32"/>
          <w:lang w:val="en-US" w:eastAsia="en-US"/>
        </w:rPr>
        <w:t xml:space="preserve"> </w:t>
      </w:r>
      <w:proofErr w:type="spellStart"/>
      <w:r w:rsidRPr="00864ED2">
        <w:rPr>
          <w:sz w:val="32"/>
          <w:szCs w:val="32"/>
          <w:lang w:val="en-US" w:eastAsia="en-US"/>
        </w:rPr>
        <w:t>motiva</w:t>
      </w:r>
      <w:r w:rsidRPr="00864ED2">
        <w:rPr>
          <w:rFonts w:ascii="TimesNewRoman" w:hAnsi="TimesNewRoman" w:cs="TimesNewRoman"/>
          <w:sz w:val="32"/>
          <w:szCs w:val="32"/>
          <w:lang w:val="en-US" w:eastAsia="en-US"/>
        </w:rPr>
        <w:t>ţ</w:t>
      </w:r>
      <w:r w:rsidRPr="00864ED2">
        <w:rPr>
          <w:sz w:val="32"/>
          <w:szCs w:val="32"/>
          <w:lang w:val="en-US" w:eastAsia="en-US"/>
        </w:rPr>
        <w:t>iei</w:t>
      </w:r>
      <w:proofErr w:type="spellEnd"/>
      <w:r w:rsidRPr="00864ED2">
        <w:rPr>
          <w:sz w:val="32"/>
          <w:szCs w:val="32"/>
          <w:lang w:val="en-US" w:eastAsia="en-US"/>
        </w:rPr>
        <w:t xml:space="preserve"> </w:t>
      </w:r>
      <w:proofErr w:type="spellStart"/>
      <w:r w:rsidRPr="00864ED2">
        <w:rPr>
          <w:sz w:val="32"/>
          <w:szCs w:val="32"/>
          <w:lang w:val="en-US" w:eastAsia="en-US"/>
        </w:rPr>
        <w:t>pentru</w:t>
      </w:r>
      <w:proofErr w:type="spellEnd"/>
      <w:r w:rsidRPr="00864ED2">
        <w:rPr>
          <w:sz w:val="32"/>
          <w:szCs w:val="32"/>
          <w:lang w:val="en-US" w:eastAsia="en-US"/>
        </w:rPr>
        <w:t xml:space="preserve"> </w:t>
      </w:r>
      <w:proofErr w:type="spellStart"/>
      <w:r w:rsidRPr="00864ED2">
        <w:rPr>
          <w:sz w:val="32"/>
          <w:szCs w:val="32"/>
          <w:lang w:val="en-US" w:eastAsia="en-US"/>
        </w:rPr>
        <w:t>protec</w:t>
      </w:r>
      <w:r w:rsidRPr="00864ED2">
        <w:rPr>
          <w:rFonts w:ascii="TimesNewRoman" w:hAnsi="TimesNewRoman" w:cs="TimesNewRoman"/>
          <w:sz w:val="32"/>
          <w:szCs w:val="32"/>
          <w:lang w:val="en-US" w:eastAsia="en-US"/>
        </w:rPr>
        <w:t>ţ</w:t>
      </w:r>
      <w:r w:rsidRPr="00864ED2">
        <w:rPr>
          <w:sz w:val="32"/>
          <w:szCs w:val="32"/>
          <w:lang w:val="en-US" w:eastAsia="en-US"/>
        </w:rPr>
        <w:t>ia</w:t>
      </w:r>
      <w:proofErr w:type="spellEnd"/>
      <w:r w:rsidRPr="00864ED2">
        <w:rPr>
          <w:sz w:val="32"/>
          <w:szCs w:val="32"/>
          <w:lang w:val="en-US" w:eastAsia="en-US"/>
        </w:rPr>
        <w:t xml:space="preserve"> </w:t>
      </w:r>
      <w:proofErr w:type="spellStart"/>
      <w:r w:rsidRPr="00864ED2">
        <w:rPr>
          <w:sz w:val="32"/>
          <w:szCs w:val="32"/>
          <w:lang w:val="en-US" w:eastAsia="en-US"/>
        </w:rPr>
        <w:t>patrimoniului</w:t>
      </w:r>
      <w:proofErr w:type="spellEnd"/>
      <w:r w:rsidRPr="00864ED2">
        <w:rPr>
          <w:sz w:val="32"/>
          <w:szCs w:val="32"/>
          <w:lang w:val="en-US" w:eastAsia="en-US"/>
        </w:rPr>
        <w:t xml:space="preserve"> cultural</w:t>
      </w:r>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t xml:space="preserve">- </w:t>
      </w:r>
      <w:proofErr w:type="spellStart"/>
      <w:proofErr w:type="gramStart"/>
      <w:r w:rsidRPr="00864ED2">
        <w:rPr>
          <w:sz w:val="32"/>
          <w:szCs w:val="32"/>
          <w:lang w:val="en-US" w:eastAsia="en-US"/>
        </w:rPr>
        <w:t>utilizarea</w:t>
      </w:r>
      <w:proofErr w:type="spellEnd"/>
      <w:proofErr w:type="gramEnd"/>
      <w:r w:rsidRPr="00864ED2">
        <w:rPr>
          <w:sz w:val="32"/>
          <w:szCs w:val="32"/>
          <w:lang w:val="en-US" w:eastAsia="en-US"/>
        </w:rPr>
        <w:t xml:space="preserve"> </w:t>
      </w:r>
      <w:proofErr w:type="spellStart"/>
      <w:r w:rsidRPr="00864ED2">
        <w:rPr>
          <w:sz w:val="32"/>
          <w:szCs w:val="32"/>
          <w:lang w:val="en-US" w:eastAsia="en-US"/>
        </w:rPr>
        <w:t>cuno</w:t>
      </w:r>
      <w:r w:rsidRPr="00864ED2">
        <w:rPr>
          <w:rFonts w:ascii="TimesNewRoman" w:hAnsi="TimesNewRoman" w:cs="TimesNewRoman"/>
          <w:sz w:val="32"/>
          <w:szCs w:val="32"/>
          <w:lang w:val="en-US" w:eastAsia="en-US"/>
        </w:rPr>
        <w:t>ş</w:t>
      </w:r>
      <w:r w:rsidRPr="00864ED2">
        <w:rPr>
          <w:sz w:val="32"/>
          <w:szCs w:val="32"/>
          <w:lang w:val="en-US" w:eastAsia="en-US"/>
        </w:rPr>
        <w:t>tin</w:t>
      </w:r>
      <w:r w:rsidRPr="00864ED2">
        <w:rPr>
          <w:rFonts w:ascii="TimesNewRoman" w:hAnsi="TimesNewRoman" w:cs="TimesNewRoman"/>
          <w:sz w:val="32"/>
          <w:szCs w:val="32"/>
          <w:lang w:val="en-US" w:eastAsia="en-US"/>
        </w:rPr>
        <w:t>ţ</w:t>
      </w:r>
      <w:r w:rsidRPr="00864ED2">
        <w:rPr>
          <w:sz w:val="32"/>
          <w:szCs w:val="32"/>
          <w:lang w:val="en-US" w:eastAsia="en-US"/>
        </w:rPr>
        <w:t>elor</w:t>
      </w:r>
      <w:proofErr w:type="spellEnd"/>
      <w:r w:rsidRPr="00864ED2">
        <w:rPr>
          <w:sz w:val="32"/>
          <w:szCs w:val="32"/>
          <w:lang w:val="en-US" w:eastAsia="en-US"/>
        </w:rPr>
        <w:t xml:space="preserve"> </w:t>
      </w:r>
      <w:proofErr w:type="spellStart"/>
      <w:r w:rsidRPr="00864ED2">
        <w:rPr>
          <w:sz w:val="32"/>
          <w:szCs w:val="32"/>
          <w:lang w:val="en-US" w:eastAsia="en-US"/>
        </w:rPr>
        <w:t>însu</w:t>
      </w:r>
      <w:r w:rsidRPr="00864ED2">
        <w:rPr>
          <w:rFonts w:ascii="TimesNewRoman" w:hAnsi="TimesNewRoman" w:cs="TimesNewRoman"/>
          <w:sz w:val="32"/>
          <w:szCs w:val="32"/>
          <w:lang w:val="en-US" w:eastAsia="en-US"/>
        </w:rPr>
        <w:t>ş</w:t>
      </w:r>
      <w:r w:rsidRPr="00864ED2">
        <w:rPr>
          <w:sz w:val="32"/>
          <w:szCs w:val="32"/>
          <w:lang w:val="en-US" w:eastAsia="en-US"/>
        </w:rPr>
        <w:t>ite</w:t>
      </w:r>
      <w:proofErr w:type="spellEnd"/>
      <w:r w:rsidRPr="00864ED2">
        <w:rPr>
          <w:sz w:val="32"/>
          <w:szCs w:val="32"/>
          <w:lang w:val="en-US" w:eastAsia="en-US"/>
        </w:rPr>
        <w:t xml:space="preserve"> </w:t>
      </w:r>
      <w:proofErr w:type="spellStart"/>
      <w:r w:rsidRPr="00864ED2">
        <w:rPr>
          <w:sz w:val="32"/>
          <w:szCs w:val="32"/>
          <w:lang w:val="en-US" w:eastAsia="en-US"/>
        </w:rPr>
        <w:t>pentru</w:t>
      </w:r>
      <w:proofErr w:type="spellEnd"/>
      <w:r w:rsidRPr="00864ED2">
        <w:rPr>
          <w:sz w:val="32"/>
          <w:szCs w:val="32"/>
          <w:lang w:val="en-US" w:eastAsia="en-US"/>
        </w:rPr>
        <w:t xml:space="preserve"> </w:t>
      </w:r>
      <w:proofErr w:type="spellStart"/>
      <w:r w:rsidRPr="00864ED2">
        <w:rPr>
          <w:sz w:val="32"/>
          <w:szCs w:val="32"/>
          <w:lang w:val="en-US" w:eastAsia="en-US"/>
        </w:rPr>
        <w:t>prezervarea</w:t>
      </w:r>
      <w:proofErr w:type="spellEnd"/>
      <w:r w:rsidRPr="00864ED2">
        <w:rPr>
          <w:sz w:val="32"/>
          <w:szCs w:val="32"/>
          <w:lang w:val="en-US" w:eastAsia="en-US"/>
        </w:rPr>
        <w:t xml:space="preserve"> </w:t>
      </w:r>
      <w:proofErr w:type="spellStart"/>
      <w:r w:rsidRPr="00864ED2">
        <w:rPr>
          <w:sz w:val="32"/>
          <w:szCs w:val="32"/>
          <w:lang w:val="en-US" w:eastAsia="en-US"/>
        </w:rPr>
        <w:t>patrimoniului</w:t>
      </w:r>
      <w:proofErr w:type="spellEnd"/>
      <w:r w:rsidRPr="00864ED2">
        <w:rPr>
          <w:sz w:val="32"/>
          <w:szCs w:val="32"/>
          <w:lang w:val="en-US" w:eastAsia="en-US"/>
        </w:rPr>
        <w:t xml:space="preserve"> cultural.</w:t>
      </w:r>
    </w:p>
    <w:p w:rsidR="000664F0" w:rsidRPr="00864ED2" w:rsidRDefault="000664F0" w:rsidP="000664F0">
      <w:pPr>
        <w:widowControl/>
        <w:suppressAutoHyphens w:val="0"/>
        <w:autoSpaceDN w:val="0"/>
        <w:adjustRightInd w:val="0"/>
        <w:rPr>
          <w:sz w:val="32"/>
          <w:szCs w:val="32"/>
          <w:lang w:val="en-US" w:eastAsia="en-US"/>
        </w:rPr>
      </w:pPr>
      <w:r w:rsidRPr="00864ED2">
        <w:rPr>
          <w:sz w:val="32"/>
          <w:szCs w:val="32"/>
          <w:lang w:val="en-US" w:eastAsia="en-US"/>
        </w:rPr>
        <w:lastRenderedPageBreak/>
        <w:t>-</w:t>
      </w:r>
      <w:proofErr w:type="spellStart"/>
      <w:r w:rsidRPr="00864ED2">
        <w:rPr>
          <w:sz w:val="32"/>
          <w:szCs w:val="32"/>
          <w:lang w:val="en-US" w:eastAsia="en-US"/>
        </w:rPr>
        <w:t>realizarea</w:t>
      </w:r>
      <w:proofErr w:type="spellEnd"/>
      <w:r w:rsidRPr="00864ED2">
        <w:rPr>
          <w:sz w:val="32"/>
          <w:szCs w:val="32"/>
          <w:lang w:val="en-US" w:eastAsia="en-US"/>
        </w:rPr>
        <w:t xml:space="preserve"> </w:t>
      </w:r>
      <w:proofErr w:type="spellStart"/>
      <w:r w:rsidRPr="00864ED2">
        <w:rPr>
          <w:sz w:val="32"/>
          <w:szCs w:val="32"/>
          <w:lang w:val="en-US" w:eastAsia="en-US"/>
        </w:rPr>
        <w:t>competen</w:t>
      </w:r>
      <w:r w:rsidRPr="00864ED2">
        <w:rPr>
          <w:rFonts w:ascii="TimesNewRoman" w:hAnsi="TimesNewRoman" w:cs="TimesNewRoman"/>
          <w:sz w:val="32"/>
          <w:szCs w:val="32"/>
          <w:lang w:val="en-US" w:eastAsia="en-US"/>
        </w:rPr>
        <w:t>ţ</w:t>
      </w:r>
      <w:r w:rsidRPr="00864ED2">
        <w:rPr>
          <w:sz w:val="32"/>
          <w:szCs w:val="32"/>
          <w:lang w:val="en-US" w:eastAsia="en-US"/>
        </w:rPr>
        <w:t>elor</w:t>
      </w:r>
      <w:proofErr w:type="spellEnd"/>
      <w:r w:rsidRPr="00864ED2">
        <w:rPr>
          <w:sz w:val="32"/>
          <w:szCs w:val="32"/>
          <w:lang w:val="en-US" w:eastAsia="en-US"/>
        </w:rPr>
        <w:t xml:space="preserve"> implicate </w:t>
      </w:r>
      <w:proofErr w:type="spellStart"/>
      <w:r w:rsidRPr="00864ED2">
        <w:rPr>
          <w:sz w:val="32"/>
          <w:szCs w:val="32"/>
          <w:lang w:val="en-US" w:eastAsia="en-US"/>
        </w:rPr>
        <w:t>în</w:t>
      </w:r>
      <w:proofErr w:type="spellEnd"/>
      <w:r w:rsidRPr="00864ED2">
        <w:rPr>
          <w:sz w:val="32"/>
          <w:szCs w:val="32"/>
          <w:lang w:val="en-US" w:eastAsia="en-US"/>
        </w:rPr>
        <w:t xml:space="preserve"> </w:t>
      </w:r>
      <w:proofErr w:type="spellStart"/>
      <w:r w:rsidRPr="00864ED2">
        <w:rPr>
          <w:sz w:val="32"/>
          <w:szCs w:val="32"/>
          <w:lang w:val="en-US" w:eastAsia="en-US"/>
        </w:rPr>
        <w:t>formarea</w:t>
      </w:r>
      <w:proofErr w:type="spellEnd"/>
      <w:r w:rsidRPr="00864ED2">
        <w:rPr>
          <w:sz w:val="32"/>
          <w:szCs w:val="32"/>
          <w:lang w:val="en-US" w:eastAsia="en-US"/>
        </w:rPr>
        <w:t xml:space="preserve"> de </w:t>
      </w:r>
      <w:proofErr w:type="spellStart"/>
      <w:r w:rsidRPr="00864ED2">
        <w:rPr>
          <w:sz w:val="32"/>
          <w:szCs w:val="32"/>
          <w:lang w:val="en-US" w:eastAsia="en-US"/>
        </w:rPr>
        <w:t>capacit</w:t>
      </w:r>
      <w:r w:rsidRPr="00864ED2">
        <w:rPr>
          <w:rFonts w:ascii="TimesNewRoman" w:hAnsi="TimesNewRoman" w:cs="TimesNewRoman"/>
          <w:sz w:val="32"/>
          <w:szCs w:val="32"/>
          <w:lang w:val="en-US" w:eastAsia="en-US"/>
        </w:rPr>
        <w:t>ăţ</w:t>
      </w:r>
      <w:r w:rsidRPr="00864ED2">
        <w:rPr>
          <w:sz w:val="32"/>
          <w:szCs w:val="32"/>
          <w:lang w:val="en-US" w:eastAsia="en-US"/>
        </w:rPr>
        <w:t>i</w:t>
      </w:r>
      <w:proofErr w:type="spellEnd"/>
      <w:r w:rsidRPr="00864ED2">
        <w:rPr>
          <w:sz w:val="32"/>
          <w:szCs w:val="32"/>
          <w:lang w:val="en-US" w:eastAsia="en-US"/>
        </w:rPr>
        <w:t xml:space="preserve"> </w:t>
      </w:r>
      <w:proofErr w:type="spellStart"/>
      <w:r w:rsidRPr="00864ED2">
        <w:rPr>
          <w:rFonts w:ascii="TimesNewRoman" w:hAnsi="TimesNewRoman" w:cs="TimesNewRoman"/>
          <w:sz w:val="32"/>
          <w:szCs w:val="32"/>
          <w:lang w:val="en-US" w:eastAsia="en-US"/>
        </w:rPr>
        <w:t>ş</w:t>
      </w:r>
      <w:r w:rsidRPr="00864ED2">
        <w:rPr>
          <w:sz w:val="32"/>
          <w:szCs w:val="32"/>
          <w:lang w:val="en-US" w:eastAsia="en-US"/>
        </w:rPr>
        <w:t>i</w:t>
      </w:r>
      <w:proofErr w:type="spellEnd"/>
      <w:r w:rsidRPr="00864ED2">
        <w:rPr>
          <w:sz w:val="32"/>
          <w:szCs w:val="32"/>
          <w:lang w:val="en-US" w:eastAsia="en-US"/>
        </w:rPr>
        <w:t xml:space="preserve"> </w:t>
      </w:r>
      <w:proofErr w:type="spellStart"/>
      <w:r w:rsidRPr="00864ED2">
        <w:rPr>
          <w:sz w:val="32"/>
          <w:szCs w:val="32"/>
          <w:lang w:val="en-US" w:eastAsia="en-US"/>
        </w:rPr>
        <w:t>a</w:t>
      </w:r>
      <w:r>
        <w:rPr>
          <w:sz w:val="32"/>
          <w:szCs w:val="32"/>
          <w:lang w:val="en-US" w:eastAsia="en-US"/>
        </w:rPr>
        <w:t>p</w:t>
      </w:r>
      <w:r w:rsidRPr="00864ED2">
        <w:rPr>
          <w:sz w:val="32"/>
          <w:szCs w:val="32"/>
          <w:lang w:val="en-US" w:eastAsia="en-US"/>
        </w:rPr>
        <w:t>titudini</w:t>
      </w:r>
      <w:proofErr w:type="spellEnd"/>
      <w:r>
        <w:rPr>
          <w:sz w:val="32"/>
          <w:szCs w:val="32"/>
          <w:lang w:val="en-US" w:eastAsia="en-US"/>
        </w:rPr>
        <w:t xml:space="preserve"> </w:t>
      </w:r>
      <w:proofErr w:type="spellStart"/>
      <w:r>
        <w:rPr>
          <w:sz w:val="32"/>
          <w:szCs w:val="32"/>
          <w:lang w:val="en-US" w:eastAsia="en-US"/>
        </w:rPr>
        <w:t>profesionale</w:t>
      </w:r>
      <w:proofErr w:type="spellEnd"/>
      <w:r>
        <w:rPr>
          <w:sz w:val="32"/>
          <w:szCs w:val="32"/>
          <w:lang w:val="en-US" w:eastAsia="en-US"/>
        </w:rPr>
        <w:t>.</w:t>
      </w:r>
    </w:p>
    <w:p w:rsidR="000664F0" w:rsidRPr="00864ED2" w:rsidRDefault="000664F0" w:rsidP="000664F0">
      <w:pPr>
        <w:rPr>
          <w:sz w:val="32"/>
          <w:szCs w:val="32"/>
        </w:rPr>
      </w:pPr>
    </w:p>
    <w:p w:rsidR="000664F0" w:rsidRPr="00864ED2" w:rsidRDefault="000664F0" w:rsidP="000664F0">
      <w:pPr>
        <w:rPr>
          <w:b/>
          <w:bCs/>
          <w:sz w:val="32"/>
          <w:szCs w:val="32"/>
        </w:rPr>
      </w:pPr>
    </w:p>
    <w:p w:rsidR="000664F0" w:rsidRPr="00864ED2" w:rsidRDefault="000664F0" w:rsidP="000664F0">
      <w:pPr>
        <w:rPr>
          <w:b/>
          <w:bCs/>
          <w:sz w:val="32"/>
          <w:szCs w:val="32"/>
        </w:rPr>
      </w:pPr>
    </w:p>
    <w:p w:rsidR="000664F0" w:rsidRPr="00864ED2" w:rsidRDefault="000664F0" w:rsidP="000664F0">
      <w:pPr>
        <w:rPr>
          <w:b/>
          <w:bCs/>
          <w:sz w:val="32"/>
          <w:szCs w:val="32"/>
        </w:rPr>
      </w:pPr>
      <w:r w:rsidRPr="00864ED2">
        <w:rPr>
          <w:b/>
          <w:bCs/>
          <w:sz w:val="32"/>
          <w:szCs w:val="32"/>
        </w:rPr>
        <w:t>Bibliografie</w:t>
      </w:r>
    </w:p>
    <w:p w:rsidR="000664F0" w:rsidRPr="00864ED2" w:rsidRDefault="000664F0" w:rsidP="000664F0">
      <w:pPr>
        <w:rPr>
          <w:b/>
          <w:bCs/>
          <w:sz w:val="32"/>
          <w:szCs w:val="32"/>
        </w:rPr>
      </w:pPr>
    </w:p>
    <w:p w:rsidR="000664F0" w:rsidRPr="00864ED2" w:rsidRDefault="000664F0" w:rsidP="000664F0">
      <w:pPr>
        <w:widowControl/>
        <w:suppressAutoHyphens w:val="0"/>
        <w:autoSpaceDE/>
        <w:spacing w:before="100" w:beforeAutospacing="1" w:after="100" w:afterAutospacing="1"/>
        <w:jc w:val="both"/>
        <w:rPr>
          <w:color w:val="000000"/>
          <w:sz w:val="32"/>
          <w:szCs w:val="32"/>
          <w:lang w:val="en-US" w:eastAsia="en-US"/>
        </w:rPr>
      </w:pPr>
      <w:proofErr w:type="spellStart"/>
      <w:r w:rsidRPr="00864ED2">
        <w:rPr>
          <w:i/>
          <w:iCs/>
          <w:color w:val="000000"/>
          <w:sz w:val="32"/>
          <w:szCs w:val="32"/>
          <w:lang w:val="en-US" w:eastAsia="en-US"/>
        </w:rPr>
        <w:t>Conservarea</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antichităților</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și</w:t>
      </w:r>
      <w:proofErr w:type="spellEnd"/>
      <w:r w:rsidRPr="00864ED2">
        <w:rPr>
          <w:i/>
          <w:iCs/>
          <w:color w:val="000000"/>
          <w:sz w:val="32"/>
          <w:szCs w:val="32"/>
          <w:lang w:val="en-US" w:eastAsia="en-US"/>
        </w:rPr>
        <w:t xml:space="preserve"> </w:t>
      </w:r>
      <w:proofErr w:type="gramStart"/>
      <w:r w:rsidRPr="00864ED2">
        <w:rPr>
          <w:i/>
          <w:iCs/>
          <w:color w:val="000000"/>
          <w:sz w:val="32"/>
          <w:szCs w:val="32"/>
          <w:lang w:val="en-US" w:eastAsia="en-US"/>
        </w:rPr>
        <w:t>a</w:t>
      </w:r>
      <w:proofErr w:type="gramEnd"/>
      <w:r w:rsidRPr="00864ED2">
        <w:rPr>
          <w:i/>
          <w:iCs/>
          <w:color w:val="000000"/>
          <w:sz w:val="32"/>
          <w:szCs w:val="32"/>
          <w:lang w:val="en-US" w:eastAsia="en-US"/>
        </w:rPr>
        <w:t xml:space="preserve"> </w:t>
      </w:r>
      <w:proofErr w:type="spellStart"/>
      <w:r w:rsidRPr="00864ED2">
        <w:rPr>
          <w:i/>
          <w:iCs/>
          <w:color w:val="000000"/>
          <w:sz w:val="32"/>
          <w:szCs w:val="32"/>
          <w:lang w:val="en-US" w:eastAsia="en-US"/>
        </w:rPr>
        <w:t>operelor</w:t>
      </w:r>
      <w:proofErr w:type="spellEnd"/>
      <w:r w:rsidRPr="00864ED2">
        <w:rPr>
          <w:i/>
          <w:iCs/>
          <w:color w:val="000000"/>
          <w:sz w:val="32"/>
          <w:szCs w:val="32"/>
          <w:lang w:val="en-US" w:eastAsia="en-US"/>
        </w:rPr>
        <w:t xml:space="preserve"> de </w:t>
      </w:r>
      <w:proofErr w:type="spellStart"/>
      <w:r w:rsidRPr="00864ED2">
        <w:rPr>
          <w:i/>
          <w:iCs/>
          <w:color w:val="000000"/>
          <w:sz w:val="32"/>
          <w:szCs w:val="32"/>
          <w:lang w:val="en-US" w:eastAsia="en-US"/>
        </w:rPr>
        <w:t>artă</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tratament</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reparație</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și</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restaurare</w:t>
      </w:r>
      <w:proofErr w:type="spellEnd"/>
      <w:r w:rsidRPr="00864ED2">
        <w:rPr>
          <w:color w:val="000000"/>
          <w:sz w:val="32"/>
          <w:szCs w:val="32"/>
          <w:lang w:val="en-US" w:eastAsia="en-US"/>
        </w:rPr>
        <w:t xml:space="preserve"> de Harold James </w:t>
      </w:r>
      <w:proofErr w:type="spellStart"/>
      <w:r w:rsidRPr="00864ED2">
        <w:rPr>
          <w:color w:val="000000"/>
          <w:sz w:val="32"/>
          <w:szCs w:val="32"/>
          <w:lang w:val="en-US" w:eastAsia="en-US"/>
        </w:rPr>
        <w:t>Plenderleith</w:t>
      </w:r>
      <w:proofErr w:type="spellEnd"/>
      <w:r w:rsidRPr="00864ED2">
        <w:rPr>
          <w:color w:val="000000"/>
          <w:sz w:val="32"/>
          <w:szCs w:val="32"/>
          <w:lang w:val="en-US" w:eastAsia="en-US"/>
        </w:rPr>
        <w:t xml:space="preserve">, AEA Werner. Oxford </w:t>
      </w:r>
      <w:proofErr w:type="spellStart"/>
      <w:r w:rsidRPr="00864ED2">
        <w:rPr>
          <w:color w:val="000000"/>
          <w:sz w:val="32"/>
          <w:szCs w:val="32"/>
          <w:lang w:val="en-US" w:eastAsia="en-US"/>
        </w:rPr>
        <w:t>Univ</w:t>
      </w:r>
      <w:proofErr w:type="spellEnd"/>
      <w:r w:rsidRPr="00864ED2">
        <w:rPr>
          <w:color w:val="000000"/>
          <w:sz w:val="32"/>
          <w:szCs w:val="32"/>
          <w:lang w:val="en-US" w:eastAsia="en-US"/>
        </w:rPr>
        <w:t xml:space="preserve"> </w:t>
      </w:r>
      <w:proofErr w:type="spellStart"/>
      <w:r w:rsidRPr="00864ED2">
        <w:rPr>
          <w:color w:val="000000"/>
          <w:sz w:val="32"/>
          <w:szCs w:val="32"/>
          <w:lang w:val="en-US" w:eastAsia="en-US"/>
        </w:rPr>
        <w:t>Pr</w:t>
      </w:r>
      <w:proofErr w:type="spellEnd"/>
      <w:r w:rsidRPr="00864ED2">
        <w:rPr>
          <w:color w:val="000000"/>
          <w:sz w:val="32"/>
          <w:szCs w:val="32"/>
          <w:lang w:val="en-US" w:eastAsia="en-US"/>
        </w:rPr>
        <w:t>, </w:t>
      </w:r>
      <w:hyperlink r:id="rId8" w:tooltip="Numărul de carte internațional standard" w:history="1">
        <w:r w:rsidRPr="00864ED2">
          <w:rPr>
            <w:color w:val="0000FF"/>
            <w:sz w:val="32"/>
            <w:szCs w:val="32"/>
            <w:u w:val="single"/>
            <w:lang w:val="en-US" w:eastAsia="en-US"/>
          </w:rPr>
          <w:t>ISBN</w:t>
        </w:r>
      </w:hyperlink>
      <w:r w:rsidRPr="00864ED2">
        <w:rPr>
          <w:color w:val="000000"/>
          <w:sz w:val="32"/>
          <w:szCs w:val="32"/>
          <w:lang w:val="en-US" w:eastAsia="en-US"/>
        </w:rPr>
        <w:t> </w:t>
      </w:r>
      <w:hyperlink r:id="rId9" w:tooltip="Speciale: Booksources / 0-19-212960-0" w:history="1">
        <w:r w:rsidRPr="00864ED2">
          <w:rPr>
            <w:color w:val="0000FF"/>
            <w:sz w:val="32"/>
            <w:szCs w:val="32"/>
            <w:u w:val="single"/>
            <w:lang w:val="en-US" w:eastAsia="en-US"/>
          </w:rPr>
          <w:t>0-19-212960-0</w:t>
        </w:r>
      </w:hyperlink>
      <w:r w:rsidRPr="00864ED2">
        <w:rPr>
          <w:color w:val="000000"/>
          <w:sz w:val="32"/>
          <w:szCs w:val="32"/>
          <w:lang w:val="en-US" w:eastAsia="en-US"/>
        </w:rPr>
        <w:t> (0-19-212960-0)</w:t>
      </w:r>
    </w:p>
    <w:p w:rsidR="000664F0" w:rsidRPr="00864ED2" w:rsidRDefault="00002C83" w:rsidP="000664F0">
      <w:pPr>
        <w:widowControl/>
        <w:suppressAutoHyphens w:val="0"/>
        <w:autoSpaceDE/>
        <w:spacing w:before="100" w:beforeAutospacing="1" w:after="100" w:afterAutospacing="1"/>
        <w:jc w:val="both"/>
        <w:rPr>
          <w:color w:val="000000"/>
          <w:sz w:val="32"/>
          <w:szCs w:val="32"/>
          <w:lang w:val="en-US" w:eastAsia="en-US"/>
        </w:rPr>
      </w:pPr>
      <w:hyperlink r:id="rId10" w:tooltip="Herbert Maryon" w:history="1">
        <w:proofErr w:type="spellStart"/>
        <w:proofErr w:type="gramStart"/>
        <w:r w:rsidR="000664F0" w:rsidRPr="00864ED2">
          <w:rPr>
            <w:i/>
            <w:iCs/>
            <w:color w:val="0000FF"/>
            <w:sz w:val="32"/>
            <w:szCs w:val="32"/>
            <w:u w:val="single"/>
            <w:lang w:val="en-US" w:eastAsia="en-US"/>
          </w:rPr>
          <w:t>Maryon</w:t>
        </w:r>
        <w:proofErr w:type="spellEnd"/>
        <w:r w:rsidR="000664F0" w:rsidRPr="00864ED2">
          <w:rPr>
            <w:i/>
            <w:iCs/>
            <w:color w:val="0000FF"/>
            <w:sz w:val="32"/>
            <w:szCs w:val="32"/>
            <w:u w:val="single"/>
            <w:lang w:val="en-US" w:eastAsia="en-US"/>
          </w:rPr>
          <w:t>, Herbert</w:t>
        </w:r>
      </w:hyperlink>
      <w:r w:rsidR="000664F0" w:rsidRPr="00864ED2">
        <w:rPr>
          <w:i/>
          <w:iCs/>
          <w:color w:val="000000"/>
          <w:sz w:val="32"/>
          <w:szCs w:val="32"/>
          <w:lang w:val="en-US" w:eastAsia="en-US"/>
        </w:rPr>
        <w:t xml:space="preserve"> &amp; </w:t>
      </w:r>
      <w:proofErr w:type="spellStart"/>
      <w:r w:rsidR="000664F0" w:rsidRPr="00864ED2">
        <w:rPr>
          <w:i/>
          <w:iCs/>
          <w:color w:val="000000"/>
          <w:sz w:val="32"/>
          <w:szCs w:val="32"/>
          <w:lang w:val="en-US" w:eastAsia="en-US"/>
        </w:rPr>
        <w:t>Plenderleith</w:t>
      </w:r>
      <w:proofErr w:type="spellEnd"/>
      <w:r w:rsidR="000664F0" w:rsidRPr="00864ED2">
        <w:rPr>
          <w:i/>
          <w:iCs/>
          <w:color w:val="000000"/>
          <w:sz w:val="32"/>
          <w:szCs w:val="32"/>
          <w:lang w:val="en-US" w:eastAsia="en-US"/>
        </w:rPr>
        <w:t>, HJ (1954).</w:t>
      </w:r>
      <w:proofErr w:type="gramEnd"/>
      <w:r w:rsidR="000664F0" w:rsidRPr="00864ED2">
        <w:rPr>
          <w:color w:val="000000"/>
          <w:sz w:val="32"/>
          <w:szCs w:val="32"/>
          <w:lang w:val="en-US" w:eastAsia="en-US"/>
        </w:rPr>
        <w:t> </w:t>
      </w:r>
      <w:proofErr w:type="gramStart"/>
      <w:r w:rsidR="000664F0" w:rsidRPr="00864ED2">
        <w:rPr>
          <w:i/>
          <w:iCs/>
          <w:color w:val="000000"/>
          <w:sz w:val="32"/>
          <w:szCs w:val="32"/>
          <w:lang w:val="en-US" w:eastAsia="en-US"/>
        </w:rPr>
        <w:t>„</w:t>
      </w:r>
      <w:proofErr w:type="spellStart"/>
      <w:r w:rsidR="000664F0" w:rsidRPr="00864ED2">
        <w:rPr>
          <w:i/>
          <w:iCs/>
          <w:color w:val="000000"/>
          <w:sz w:val="32"/>
          <w:szCs w:val="32"/>
          <w:lang w:val="en-US" w:eastAsia="en-US"/>
        </w:rPr>
        <w:t>Lucrări</w:t>
      </w:r>
      <w:proofErr w:type="spellEnd"/>
      <w:r w:rsidR="000664F0" w:rsidRPr="00864ED2">
        <w:rPr>
          <w:i/>
          <w:iCs/>
          <w:color w:val="000000"/>
          <w:sz w:val="32"/>
          <w:szCs w:val="32"/>
          <w:lang w:val="en-US" w:eastAsia="en-US"/>
        </w:rPr>
        <w:t xml:space="preserve"> </w:t>
      </w:r>
      <w:proofErr w:type="spellStart"/>
      <w:r w:rsidR="000664F0" w:rsidRPr="00864ED2">
        <w:rPr>
          <w:i/>
          <w:iCs/>
          <w:color w:val="000000"/>
          <w:sz w:val="32"/>
          <w:szCs w:val="32"/>
          <w:lang w:val="en-US" w:eastAsia="en-US"/>
        </w:rPr>
        <w:t>metalice</w:t>
      </w:r>
      <w:proofErr w:type="spellEnd"/>
      <w:r w:rsidR="000664F0" w:rsidRPr="00864ED2">
        <w:rPr>
          <w:i/>
          <w:iCs/>
          <w:color w:val="000000"/>
          <w:sz w:val="32"/>
          <w:szCs w:val="32"/>
          <w:lang w:val="en-US" w:eastAsia="en-US"/>
        </w:rPr>
        <w:t xml:space="preserve"> fine”.</w:t>
      </w:r>
      <w:proofErr w:type="gramEnd"/>
    </w:p>
    <w:p w:rsidR="000664F0" w:rsidRPr="00864ED2" w:rsidRDefault="000664F0" w:rsidP="000664F0">
      <w:pPr>
        <w:widowControl/>
        <w:suppressAutoHyphens w:val="0"/>
        <w:autoSpaceDE/>
        <w:spacing w:before="100" w:beforeAutospacing="1" w:after="100" w:afterAutospacing="1"/>
        <w:jc w:val="both"/>
        <w:rPr>
          <w:color w:val="000000"/>
          <w:sz w:val="32"/>
          <w:szCs w:val="32"/>
          <w:lang w:val="en-US" w:eastAsia="en-US"/>
        </w:rPr>
      </w:pPr>
      <w:proofErr w:type="spellStart"/>
      <w:r w:rsidRPr="00864ED2">
        <w:rPr>
          <w:i/>
          <w:iCs/>
          <w:color w:val="000000"/>
          <w:sz w:val="32"/>
          <w:szCs w:val="32"/>
          <w:lang w:val="en-US" w:eastAsia="en-US"/>
        </w:rPr>
        <w:t>Plenderleith</w:t>
      </w:r>
      <w:proofErr w:type="spellEnd"/>
      <w:r w:rsidRPr="00864ED2">
        <w:rPr>
          <w:i/>
          <w:iCs/>
          <w:color w:val="000000"/>
          <w:sz w:val="32"/>
          <w:szCs w:val="32"/>
          <w:lang w:val="en-US" w:eastAsia="en-US"/>
        </w:rPr>
        <w:t>, HJ (1998).</w:t>
      </w:r>
      <w:r w:rsidRPr="00864ED2">
        <w:rPr>
          <w:color w:val="000000"/>
          <w:sz w:val="32"/>
          <w:szCs w:val="32"/>
          <w:lang w:val="en-US" w:eastAsia="en-US"/>
        </w:rPr>
        <w:t> </w:t>
      </w:r>
      <w:r w:rsidRPr="00864ED2">
        <w:rPr>
          <w:i/>
          <w:iCs/>
          <w:color w:val="000000"/>
          <w:sz w:val="32"/>
          <w:szCs w:val="32"/>
          <w:lang w:val="en-US" w:eastAsia="en-US"/>
        </w:rPr>
        <w:t xml:space="preserve">„O </w:t>
      </w:r>
      <w:proofErr w:type="spellStart"/>
      <w:r w:rsidRPr="00864ED2">
        <w:rPr>
          <w:i/>
          <w:iCs/>
          <w:color w:val="000000"/>
          <w:sz w:val="32"/>
          <w:szCs w:val="32"/>
          <w:lang w:val="en-US" w:eastAsia="en-US"/>
        </w:rPr>
        <w:t>istorie</w:t>
      </w:r>
      <w:proofErr w:type="spellEnd"/>
      <w:r w:rsidRPr="00864ED2">
        <w:rPr>
          <w:i/>
          <w:iCs/>
          <w:color w:val="000000"/>
          <w:sz w:val="32"/>
          <w:szCs w:val="32"/>
          <w:lang w:val="en-US" w:eastAsia="en-US"/>
        </w:rPr>
        <w:t xml:space="preserve"> a </w:t>
      </w:r>
      <w:proofErr w:type="spellStart"/>
      <w:r w:rsidRPr="00864ED2">
        <w:rPr>
          <w:i/>
          <w:iCs/>
          <w:color w:val="000000"/>
          <w:sz w:val="32"/>
          <w:szCs w:val="32"/>
          <w:lang w:val="en-US" w:eastAsia="en-US"/>
        </w:rPr>
        <w:t>conservării</w:t>
      </w:r>
      <w:proofErr w:type="spellEnd"/>
      <w:r w:rsidRPr="00864ED2">
        <w:rPr>
          <w:i/>
          <w:iCs/>
          <w:color w:val="000000"/>
          <w:sz w:val="32"/>
          <w:szCs w:val="32"/>
          <w:lang w:val="en-US" w:eastAsia="en-US"/>
        </w:rPr>
        <w:t>”.</w:t>
      </w:r>
      <w:r w:rsidRPr="00864ED2">
        <w:rPr>
          <w:color w:val="000000"/>
          <w:sz w:val="32"/>
          <w:szCs w:val="32"/>
          <w:lang w:val="en-US" w:eastAsia="en-US"/>
        </w:rPr>
        <w:t> </w:t>
      </w:r>
      <w:proofErr w:type="spellStart"/>
      <w:r w:rsidRPr="00864ED2">
        <w:rPr>
          <w:i/>
          <w:iCs/>
          <w:color w:val="000000"/>
          <w:sz w:val="32"/>
          <w:szCs w:val="32"/>
          <w:lang w:val="en-US" w:eastAsia="en-US"/>
        </w:rPr>
        <w:t>Studii</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în</w:t>
      </w:r>
      <w:proofErr w:type="spellEnd"/>
      <w:r w:rsidRPr="00864ED2">
        <w:rPr>
          <w:i/>
          <w:iCs/>
          <w:color w:val="000000"/>
          <w:sz w:val="32"/>
          <w:szCs w:val="32"/>
          <w:lang w:val="en-US" w:eastAsia="en-US"/>
        </w:rPr>
        <w:t xml:space="preserve"> </w:t>
      </w:r>
      <w:proofErr w:type="spellStart"/>
      <w:proofErr w:type="gramStart"/>
      <w:r w:rsidRPr="00864ED2">
        <w:rPr>
          <w:i/>
          <w:iCs/>
          <w:color w:val="000000"/>
          <w:sz w:val="32"/>
          <w:szCs w:val="32"/>
          <w:lang w:val="en-US" w:eastAsia="en-US"/>
        </w:rPr>
        <w:t>conservare</w:t>
      </w:r>
      <w:proofErr w:type="spellEnd"/>
      <w:r w:rsidRPr="00864ED2">
        <w:rPr>
          <w:i/>
          <w:iCs/>
          <w:color w:val="000000"/>
          <w:sz w:val="32"/>
          <w:szCs w:val="32"/>
          <w:lang w:val="en-US" w:eastAsia="en-US"/>
        </w:rPr>
        <w:t> .</w:t>
      </w:r>
      <w:r w:rsidRPr="00864ED2">
        <w:rPr>
          <w:color w:val="000000"/>
          <w:sz w:val="32"/>
          <w:szCs w:val="32"/>
          <w:lang w:val="en-US" w:eastAsia="en-US"/>
        </w:rPr>
        <w:t> </w:t>
      </w:r>
      <w:proofErr w:type="spellStart"/>
      <w:proofErr w:type="gramEnd"/>
      <w:r w:rsidRPr="00864ED2">
        <w:rPr>
          <w:i/>
          <w:iCs/>
          <w:color w:val="000000"/>
          <w:sz w:val="32"/>
          <w:szCs w:val="32"/>
          <w:lang w:val="en-US" w:eastAsia="en-US"/>
        </w:rPr>
        <w:t>Institutul</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internațional</w:t>
      </w:r>
      <w:proofErr w:type="spellEnd"/>
      <w:r w:rsidRPr="00864ED2">
        <w:rPr>
          <w:i/>
          <w:iCs/>
          <w:color w:val="000000"/>
          <w:sz w:val="32"/>
          <w:szCs w:val="32"/>
          <w:lang w:val="en-US" w:eastAsia="en-US"/>
        </w:rPr>
        <w:t xml:space="preserve">    </w:t>
      </w:r>
      <w:proofErr w:type="spellStart"/>
      <w:proofErr w:type="gramStart"/>
      <w:r w:rsidRPr="00864ED2">
        <w:rPr>
          <w:i/>
          <w:iCs/>
          <w:color w:val="000000"/>
          <w:sz w:val="32"/>
          <w:szCs w:val="32"/>
          <w:lang w:val="en-US" w:eastAsia="en-US"/>
        </w:rPr>
        <w:t>pentru</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conservarea</w:t>
      </w:r>
      <w:proofErr w:type="spellEnd"/>
      <w:proofErr w:type="gramEnd"/>
      <w:r w:rsidRPr="00864ED2">
        <w:rPr>
          <w:i/>
          <w:iCs/>
          <w:color w:val="000000"/>
          <w:sz w:val="32"/>
          <w:szCs w:val="32"/>
          <w:lang w:val="en-US" w:eastAsia="en-US"/>
        </w:rPr>
        <w:t xml:space="preserve"> </w:t>
      </w:r>
      <w:proofErr w:type="spellStart"/>
      <w:r w:rsidRPr="00864ED2">
        <w:rPr>
          <w:i/>
          <w:iCs/>
          <w:color w:val="000000"/>
          <w:sz w:val="32"/>
          <w:szCs w:val="32"/>
          <w:lang w:val="en-US" w:eastAsia="en-US"/>
        </w:rPr>
        <w:t>lucrărilor</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istorice</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și</w:t>
      </w:r>
      <w:proofErr w:type="spellEnd"/>
      <w:r w:rsidRPr="00864ED2">
        <w:rPr>
          <w:i/>
          <w:iCs/>
          <w:color w:val="000000"/>
          <w:sz w:val="32"/>
          <w:szCs w:val="32"/>
          <w:lang w:val="en-US" w:eastAsia="en-US"/>
        </w:rPr>
        <w:t xml:space="preserve"> </w:t>
      </w:r>
      <w:proofErr w:type="spellStart"/>
      <w:r w:rsidRPr="00864ED2">
        <w:rPr>
          <w:i/>
          <w:iCs/>
          <w:color w:val="000000"/>
          <w:sz w:val="32"/>
          <w:szCs w:val="32"/>
          <w:lang w:val="en-US" w:eastAsia="en-US"/>
        </w:rPr>
        <w:t>artistice</w:t>
      </w:r>
      <w:proofErr w:type="spellEnd"/>
      <w:r w:rsidRPr="00864ED2">
        <w:rPr>
          <w:i/>
          <w:iCs/>
          <w:color w:val="000000"/>
          <w:sz w:val="32"/>
          <w:szCs w:val="32"/>
          <w:lang w:val="en-US" w:eastAsia="en-US"/>
        </w:rPr>
        <w:t>.</w:t>
      </w:r>
    </w:p>
    <w:p w:rsidR="000664F0" w:rsidRPr="00864ED2" w:rsidRDefault="000664F0" w:rsidP="000664F0">
      <w:pPr>
        <w:widowControl/>
        <w:suppressAutoHyphens w:val="0"/>
        <w:autoSpaceDN w:val="0"/>
        <w:adjustRightInd w:val="0"/>
        <w:jc w:val="both"/>
        <w:rPr>
          <w:rFonts w:eastAsia="F2"/>
          <w:sz w:val="32"/>
          <w:szCs w:val="32"/>
          <w:lang w:val="en-US" w:eastAsia="en-US"/>
        </w:rPr>
      </w:pPr>
      <w:r w:rsidRPr="00864ED2">
        <w:rPr>
          <w:rFonts w:eastAsia="F2"/>
          <w:sz w:val="32"/>
          <w:szCs w:val="32"/>
          <w:lang w:val="en-US" w:eastAsia="en-US"/>
        </w:rPr>
        <w:t xml:space="preserve">A. </w:t>
      </w:r>
      <w:proofErr w:type="spellStart"/>
      <w:r w:rsidRPr="00864ED2">
        <w:rPr>
          <w:rFonts w:eastAsia="F2"/>
          <w:sz w:val="32"/>
          <w:szCs w:val="32"/>
          <w:lang w:val="en-US" w:eastAsia="en-US"/>
        </w:rPr>
        <w:t>Moldoveanu</w:t>
      </w:r>
      <w:proofErr w:type="spellEnd"/>
      <w:r w:rsidRPr="00864ED2">
        <w:rPr>
          <w:rFonts w:eastAsia="F2"/>
          <w:sz w:val="32"/>
          <w:szCs w:val="32"/>
          <w:lang w:val="en-US" w:eastAsia="en-US"/>
        </w:rPr>
        <w:t xml:space="preserve">, </w:t>
      </w:r>
      <w:proofErr w:type="spellStart"/>
      <w:r w:rsidRPr="00864ED2">
        <w:rPr>
          <w:rFonts w:eastAsia="F1"/>
          <w:i/>
          <w:iCs/>
          <w:sz w:val="32"/>
          <w:szCs w:val="32"/>
          <w:lang w:val="en-US" w:eastAsia="en-US"/>
        </w:rPr>
        <w:t>Conservarea</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preventivă</w:t>
      </w:r>
      <w:proofErr w:type="spellEnd"/>
      <w:r w:rsidRPr="00864ED2">
        <w:rPr>
          <w:rFonts w:eastAsia="F1"/>
          <w:i/>
          <w:iCs/>
          <w:sz w:val="32"/>
          <w:szCs w:val="32"/>
          <w:lang w:val="en-US" w:eastAsia="en-US"/>
        </w:rPr>
        <w:t xml:space="preserve"> a </w:t>
      </w:r>
      <w:proofErr w:type="spellStart"/>
      <w:r w:rsidRPr="00864ED2">
        <w:rPr>
          <w:rFonts w:eastAsia="F1"/>
          <w:i/>
          <w:iCs/>
          <w:sz w:val="32"/>
          <w:szCs w:val="32"/>
          <w:lang w:val="en-US" w:eastAsia="en-US"/>
        </w:rPr>
        <w:t>bunurilor</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culturale</w:t>
      </w:r>
      <w:proofErr w:type="spellEnd"/>
      <w:r w:rsidRPr="00864ED2">
        <w:rPr>
          <w:rFonts w:eastAsia="F2"/>
          <w:sz w:val="32"/>
          <w:szCs w:val="32"/>
          <w:lang w:val="en-US" w:eastAsia="en-US"/>
        </w:rPr>
        <w:t xml:space="preserve">, </w:t>
      </w:r>
      <w:proofErr w:type="spellStart"/>
      <w:r w:rsidRPr="00864ED2">
        <w:rPr>
          <w:rFonts w:eastAsia="F2"/>
          <w:sz w:val="32"/>
          <w:szCs w:val="32"/>
          <w:lang w:val="en-US" w:eastAsia="en-US"/>
        </w:rPr>
        <w:t>Bucuresti</w:t>
      </w:r>
      <w:proofErr w:type="spellEnd"/>
      <w:r w:rsidRPr="00864ED2">
        <w:rPr>
          <w:rFonts w:eastAsia="F2"/>
          <w:sz w:val="32"/>
          <w:szCs w:val="32"/>
          <w:lang w:val="en-US" w:eastAsia="en-US"/>
        </w:rPr>
        <w:t xml:space="preserve"> 1999</w:t>
      </w:r>
    </w:p>
    <w:p w:rsidR="000664F0" w:rsidRPr="00864ED2" w:rsidRDefault="000664F0" w:rsidP="000664F0">
      <w:pPr>
        <w:widowControl/>
        <w:suppressAutoHyphens w:val="0"/>
        <w:autoSpaceDN w:val="0"/>
        <w:adjustRightInd w:val="0"/>
        <w:jc w:val="both"/>
        <w:rPr>
          <w:rFonts w:eastAsia="F2"/>
          <w:sz w:val="32"/>
          <w:szCs w:val="32"/>
          <w:lang w:val="en-US" w:eastAsia="en-US"/>
        </w:rPr>
      </w:pPr>
    </w:p>
    <w:p w:rsidR="000664F0" w:rsidRPr="00864ED2" w:rsidRDefault="000664F0" w:rsidP="000664F0">
      <w:pPr>
        <w:widowControl/>
        <w:suppressAutoHyphens w:val="0"/>
        <w:autoSpaceDN w:val="0"/>
        <w:adjustRightInd w:val="0"/>
        <w:jc w:val="both"/>
        <w:rPr>
          <w:rFonts w:eastAsia="F1"/>
          <w:i/>
          <w:iCs/>
          <w:sz w:val="32"/>
          <w:szCs w:val="32"/>
          <w:lang w:val="en-US" w:eastAsia="en-US"/>
        </w:rPr>
      </w:pPr>
      <w:proofErr w:type="spellStart"/>
      <w:r w:rsidRPr="00864ED2">
        <w:rPr>
          <w:rFonts w:eastAsia="F2"/>
          <w:sz w:val="32"/>
          <w:szCs w:val="32"/>
          <w:lang w:val="en-US" w:eastAsia="en-US"/>
        </w:rPr>
        <w:t>Plenderleith</w:t>
      </w:r>
      <w:proofErr w:type="spellEnd"/>
      <w:r w:rsidRPr="00864ED2">
        <w:rPr>
          <w:rFonts w:eastAsia="F2"/>
          <w:sz w:val="32"/>
          <w:szCs w:val="32"/>
          <w:lang w:val="en-US" w:eastAsia="en-US"/>
        </w:rPr>
        <w:t xml:space="preserve"> 1956 - H. J. </w:t>
      </w:r>
      <w:proofErr w:type="spellStart"/>
      <w:r w:rsidRPr="00864ED2">
        <w:rPr>
          <w:rFonts w:eastAsia="F2"/>
          <w:sz w:val="32"/>
          <w:szCs w:val="32"/>
          <w:lang w:val="en-US" w:eastAsia="en-US"/>
        </w:rPr>
        <w:t>Plenderleith</w:t>
      </w:r>
      <w:proofErr w:type="spellEnd"/>
      <w:r w:rsidRPr="00864ED2">
        <w:rPr>
          <w:rFonts w:eastAsia="F2"/>
          <w:sz w:val="32"/>
          <w:szCs w:val="32"/>
          <w:lang w:val="en-US" w:eastAsia="en-US"/>
        </w:rPr>
        <w:t xml:space="preserve">, </w:t>
      </w:r>
      <w:proofErr w:type="gramStart"/>
      <w:r w:rsidRPr="00864ED2">
        <w:rPr>
          <w:rFonts w:eastAsia="F1"/>
          <w:i/>
          <w:iCs/>
          <w:sz w:val="32"/>
          <w:szCs w:val="32"/>
          <w:lang w:val="en-US" w:eastAsia="en-US"/>
        </w:rPr>
        <w:t>The</w:t>
      </w:r>
      <w:proofErr w:type="gramEnd"/>
      <w:r w:rsidRPr="00864ED2">
        <w:rPr>
          <w:rFonts w:eastAsia="F1"/>
          <w:i/>
          <w:iCs/>
          <w:sz w:val="32"/>
          <w:szCs w:val="32"/>
          <w:lang w:val="en-US" w:eastAsia="en-US"/>
        </w:rPr>
        <w:t xml:space="preserve"> Conservation of </w:t>
      </w:r>
      <w:proofErr w:type="spellStart"/>
      <w:r w:rsidRPr="00864ED2">
        <w:rPr>
          <w:rFonts w:eastAsia="F1"/>
          <w:i/>
          <w:iCs/>
          <w:sz w:val="32"/>
          <w:szCs w:val="32"/>
          <w:lang w:val="en-US" w:eastAsia="en-US"/>
        </w:rPr>
        <w:t>Antiquites</w:t>
      </w:r>
      <w:proofErr w:type="spellEnd"/>
      <w:r w:rsidRPr="00864ED2">
        <w:rPr>
          <w:rFonts w:eastAsia="F1"/>
          <w:i/>
          <w:iCs/>
          <w:sz w:val="32"/>
          <w:szCs w:val="32"/>
          <w:lang w:val="en-US" w:eastAsia="en-US"/>
        </w:rPr>
        <w:t xml:space="preserve"> and Works of</w:t>
      </w:r>
    </w:p>
    <w:p w:rsidR="000664F0" w:rsidRPr="00864ED2" w:rsidRDefault="000664F0" w:rsidP="000664F0">
      <w:pPr>
        <w:widowControl/>
        <w:suppressAutoHyphens w:val="0"/>
        <w:autoSpaceDN w:val="0"/>
        <w:adjustRightInd w:val="0"/>
        <w:jc w:val="both"/>
        <w:rPr>
          <w:rFonts w:eastAsia="F2"/>
          <w:sz w:val="32"/>
          <w:szCs w:val="32"/>
          <w:lang w:val="en-US" w:eastAsia="en-US"/>
        </w:rPr>
      </w:pPr>
      <w:r w:rsidRPr="00864ED2">
        <w:rPr>
          <w:rFonts w:eastAsia="F1"/>
          <w:i/>
          <w:iCs/>
          <w:sz w:val="32"/>
          <w:szCs w:val="32"/>
          <w:lang w:val="en-US" w:eastAsia="en-US"/>
        </w:rPr>
        <w:t>Art</w:t>
      </w:r>
      <w:r w:rsidRPr="00864ED2">
        <w:rPr>
          <w:rFonts w:eastAsia="F2"/>
          <w:sz w:val="32"/>
          <w:szCs w:val="32"/>
          <w:lang w:val="en-US" w:eastAsia="en-US"/>
        </w:rPr>
        <w:t>, London, 1956.</w:t>
      </w:r>
    </w:p>
    <w:p w:rsidR="000664F0" w:rsidRPr="00864ED2" w:rsidRDefault="000664F0" w:rsidP="000664F0">
      <w:pPr>
        <w:widowControl/>
        <w:suppressAutoHyphens w:val="0"/>
        <w:autoSpaceDN w:val="0"/>
        <w:adjustRightInd w:val="0"/>
        <w:jc w:val="both"/>
        <w:rPr>
          <w:rFonts w:eastAsia="F2"/>
          <w:sz w:val="32"/>
          <w:szCs w:val="32"/>
          <w:lang w:val="en-US" w:eastAsia="en-US"/>
        </w:rPr>
      </w:pPr>
    </w:p>
    <w:p w:rsidR="000664F0" w:rsidRPr="00864ED2" w:rsidRDefault="000664F0" w:rsidP="000664F0">
      <w:pPr>
        <w:widowControl/>
        <w:suppressAutoHyphens w:val="0"/>
        <w:autoSpaceDN w:val="0"/>
        <w:adjustRightInd w:val="0"/>
        <w:jc w:val="both"/>
        <w:rPr>
          <w:rFonts w:eastAsia="F1"/>
          <w:i/>
          <w:iCs/>
          <w:sz w:val="32"/>
          <w:szCs w:val="32"/>
          <w:lang w:val="en-US" w:eastAsia="en-US"/>
        </w:rPr>
      </w:pPr>
      <w:r w:rsidRPr="00864ED2">
        <w:rPr>
          <w:rFonts w:eastAsia="F2"/>
          <w:sz w:val="32"/>
          <w:szCs w:val="32"/>
          <w:lang w:val="en-US" w:eastAsia="en-US"/>
        </w:rPr>
        <w:t xml:space="preserve">G. </w:t>
      </w:r>
      <w:proofErr w:type="spellStart"/>
      <w:r w:rsidRPr="00864ED2">
        <w:rPr>
          <w:rFonts w:eastAsia="F2"/>
          <w:sz w:val="32"/>
          <w:szCs w:val="32"/>
          <w:lang w:val="en-US" w:eastAsia="en-US"/>
        </w:rPr>
        <w:t>Trohani</w:t>
      </w:r>
      <w:proofErr w:type="spellEnd"/>
      <w:r w:rsidRPr="00864ED2">
        <w:rPr>
          <w:rFonts w:eastAsia="F2"/>
          <w:sz w:val="32"/>
          <w:szCs w:val="32"/>
          <w:lang w:val="en-US" w:eastAsia="en-US"/>
        </w:rPr>
        <w:t xml:space="preserve">, D. </w:t>
      </w:r>
      <w:proofErr w:type="spellStart"/>
      <w:r w:rsidRPr="00864ED2">
        <w:rPr>
          <w:rFonts w:eastAsia="F2"/>
          <w:sz w:val="32"/>
          <w:szCs w:val="32"/>
          <w:lang w:val="en-US" w:eastAsia="en-US"/>
        </w:rPr>
        <w:t>Ivanovici</w:t>
      </w:r>
      <w:proofErr w:type="spellEnd"/>
      <w:r w:rsidRPr="00864ED2">
        <w:rPr>
          <w:rFonts w:eastAsia="F2"/>
          <w:sz w:val="32"/>
          <w:szCs w:val="32"/>
          <w:lang w:val="en-US" w:eastAsia="en-US"/>
        </w:rPr>
        <w:t xml:space="preserve">, </w:t>
      </w:r>
      <w:proofErr w:type="spellStart"/>
      <w:r w:rsidRPr="00864ED2">
        <w:rPr>
          <w:rFonts w:eastAsia="F1"/>
          <w:i/>
          <w:iCs/>
          <w:sz w:val="32"/>
          <w:szCs w:val="32"/>
          <w:lang w:val="en-US" w:eastAsia="en-US"/>
        </w:rPr>
        <w:t>Posibilităţi</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actuale</w:t>
      </w:r>
      <w:proofErr w:type="spellEnd"/>
      <w:r w:rsidRPr="00864ED2">
        <w:rPr>
          <w:rFonts w:eastAsia="F1"/>
          <w:i/>
          <w:iCs/>
          <w:sz w:val="32"/>
          <w:szCs w:val="32"/>
          <w:lang w:val="en-US" w:eastAsia="en-US"/>
        </w:rPr>
        <w:t xml:space="preserve"> de </w:t>
      </w:r>
      <w:proofErr w:type="spellStart"/>
      <w:r w:rsidRPr="00864ED2">
        <w:rPr>
          <w:rFonts w:eastAsia="F1"/>
          <w:i/>
          <w:iCs/>
          <w:sz w:val="32"/>
          <w:szCs w:val="32"/>
          <w:lang w:val="en-US" w:eastAsia="en-US"/>
        </w:rPr>
        <w:t>conservare</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şi</w:t>
      </w:r>
      <w:proofErr w:type="spellEnd"/>
    </w:p>
    <w:p w:rsidR="000664F0" w:rsidRPr="00864ED2" w:rsidRDefault="000664F0" w:rsidP="000664F0">
      <w:pPr>
        <w:spacing w:line="360" w:lineRule="auto"/>
        <w:jc w:val="both"/>
        <w:rPr>
          <w:color w:val="333333"/>
          <w:sz w:val="32"/>
          <w:szCs w:val="32"/>
          <w:shd w:val="clear" w:color="auto" w:fill="FFFFFF"/>
        </w:rPr>
      </w:pPr>
      <w:proofErr w:type="gramStart"/>
      <w:r w:rsidRPr="00864ED2">
        <w:rPr>
          <w:rFonts w:eastAsia="F1"/>
          <w:i/>
          <w:iCs/>
          <w:sz w:val="32"/>
          <w:szCs w:val="32"/>
          <w:lang w:val="en-US" w:eastAsia="en-US"/>
        </w:rPr>
        <w:t>transport</w:t>
      </w:r>
      <w:proofErr w:type="gramEnd"/>
      <w:r w:rsidRPr="00864ED2">
        <w:rPr>
          <w:rFonts w:eastAsia="F1"/>
          <w:i/>
          <w:iCs/>
          <w:sz w:val="32"/>
          <w:szCs w:val="32"/>
          <w:lang w:val="en-US" w:eastAsia="en-US"/>
        </w:rPr>
        <w:t xml:space="preserve"> a </w:t>
      </w:r>
      <w:proofErr w:type="spellStart"/>
      <w:r w:rsidRPr="00864ED2">
        <w:rPr>
          <w:rFonts w:eastAsia="F1"/>
          <w:i/>
          <w:iCs/>
          <w:sz w:val="32"/>
          <w:szCs w:val="32"/>
          <w:lang w:val="en-US" w:eastAsia="en-US"/>
        </w:rPr>
        <w:t>obiectelor</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descoperite</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pe</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şantierele</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arheologice</w:t>
      </w:r>
      <w:proofErr w:type="spellEnd"/>
      <w:r w:rsidRPr="00864ED2">
        <w:rPr>
          <w:rFonts w:eastAsia="F2"/>
          <w:sz w:val="32"/>
          <w:szCs w:val="32"/>
          <w:lang w:val="en-US" w:eastAsia="en-US"/>
        </w:rPr>
        <w:t xml:space="preserve">, </w:t>
      </w:r>
      <w:proofErr w:type="spellStart"/>
      <w:r w:rsidRPr="00864ED2">
        <w:rPr>
          <w:rFonts w:eastAsia="F2"/>
          <w:sz w:val="32"/>
          <w:szCs w:val="32"/>
          <w:lang w:val="en-US" w:eastAsia="en-US"/>
        </w:rPr>
        <w:t>în</w:t>
      </w:r>
      <w:proofErr w:type="spellEnd"/>
      <w:r w:rsidRPr="00864ED2">
        <w:rPr>
          <w:rFonts w:eastAsia="F2"/>
          <w:sz w:val="32"/>
          <w:szCs w:val="32"/>
          <w:lang w:val="en-US" w:eastAsia="en-US"/>
        </w:rPr>
        <w:t xml:space="preserve"> </w:t>
      </w:r>
      <w:r w:rsidRPr="00864ED2">
        <w:rPr>
          <w:rFonts w:eastAsia="F1"/>
          <w:i/>
          <w:iCs/>
          <w:sz w:val="32"/>
          <w:szCs w:val="32"/>
          <w:lang w:val="en-US" w:eastAsia="en-US"/>
        </w:rPr>
        <w:t>CCRPM</w:t>
      </w:r>
    </w:p>
    <w:p w:rsidR="000664F0" w:rsidRPr="00864ED2" w:rsidRDefault="000664F0" w:rsidP="000664F0">
      <w:pPr>
        <w:widowControl/>
        <w:suppressAutoHyphens w:val="0"/>
        <w:autoSpaceDN w:val="0"/>
        <w:adjustRightInd w:val="0"/>
        <w:jc w:val="both"/>
        <w:rPr>
          <w:rFonts w:eastAsia="F1"/>
          <w:i/>
          <w:iCs/>
          <w:sz w:val="32"/>
          <w:szCs w:val="32"/>
          <w:lang w:val="en-US" w:eastAsia="en-US"/>
        </w:rPr>
      </w:pPr>
      <w:r w:rsidRPr="00864ED2">
        <w:rPr>
          <w:rFonts w:eastAsia="F2"/>
          <w:sz w:val="32"/>
          <w:szCs w:val="32"/>
          <w:lang w:val="en-US" w:eastAsia="en-US"/>
        </w:rPr>
        <w:t xml:space="preserve">M. </w:t>
      </w:r>
      <w:proofErr w:type="spellStart"/>
      <w:r w:rsidRPr="00864ED2">
        <w:rPr>
          <w:rFonts w:eastAsia="F2"/>
          <w:sz w:val="32"/>
          <w:szCs w:val="32"/>
          <w:lang w:val="en-US" w:eastAsia="en-US"/>
        </w:rPr>
        <w:t>Mihalcu</w:t>
      </w:r>
      <w:proofErr w:type="spellEnd"/>
      <w:r w:rsidRPr="00864ED2">
        <w:rPr>
          <w:rFonts w:eastAsia="F2"/>
          <w:sz w:val="32"/>
          <w:szCs w:val="32"/>
          <w:lang w:val="en-US" w:eastAsia="en-US"/>
        </w:rPr>
        <w:t xml:space="preserve">, </w:t>
      </w:r>
      <w:proofErr w:type="spellStart"/>
      <w:r w:rsidRPr="00864ED2">
        <w:rPr>
          <w:rFonts w:eastAsia="F1"/>
          <w:i/>
          <w:iCs/>
          <w:sz w:val="32"/>
          <w:szCs w:val="32"/>
          <w:lang w:val="en-US" w:eastAsia="en-US"/>
        </w:rPr>
        <w:t>Conservarea</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monumentelor</w:t>
      </w:r>
      <w:proofErr w:type="spellEnd"/>
      <w:r w:rsidRPr="00864ED2">
        <w:rPr>
          <w:rFonts w:eastAsia="F1"/>
          <w:i/>
          <w:iCs/>
          <w:sz w:val="32"/>
          <w:szCs w:val="32"/>
          <w:lang w:val="en-US" w:eastAsia="en-US"/>
        </w:rPr>
        <w:t xml:space="preserve"> de </w:t>
      </w:r>
      <w:proofErr w:type="spellStart"/>
      <w:r w:rsidRPr="00864ED2">
        <w:rPr>
          <w:rFonts w:eastAsia="F1"/>
          <w:i/>
          <w:iCs/>
          <w:sz w:val="32"/>
          <w:szCs w:val="32"/>
          <w:lang w:val="en-US" w:eastAsia="en-US"/>
        </w:rPr>
        <w:t>artă</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şi</w:t>
      </w:r>
      <w:proofErr w:type="spellEnd"/>
      <w:r w:rsidRPr="00864ED2">
        <w:rPr>
          <w:rFonts w:eastAsia="F1"/>
          <w:i/>
          <w:iCs/>
          <w:sz w:val="32"/>
          <w:szCs w:val="32"/>
          <w:lang w:val="en-US" w:eastAsia="en-US"/>
        </w:rPr>
        <w:t xml:space="preserve"> </w:t>
      </w:r>
      <w:proofErr w:type="gramStart"/>
      <w:r w:rsidRPr="00864ED2">
        <w:rPr>
          <w:rFonts w:eastAsia="F1"/>
          <w:i/>
          <w:iCs/>
          <w:sz w:val="32"/>
          <w:szCs w:val="32"/>
          <w:lang w:val="en-US" w:eastAsia="en-US"/>
        </w:rPr>
        <w:t>a</w:t>
      </w:r>
      <w:proofErr w:type="gram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obiectelor</w:t>
      </w:r>
      <w:proofErr w:type="spellEnd"/>
    </w:p>
    <w:p w:rsidR="000664F0" w:rsidRPr="00864ED2" w:rsidRDefault="000664F0" w:rsidP="000664F0">
      <w:pPr>
        <w:widowControl/>
        <w:suppressAutoHyphens w:val="0"/>
        <w:autoSpaceDN w:val="0"/>
        <w:adjustRightInd w:val="0"/>
        <w:jc w:val="both"/>
        <w:rPr>
          <w:rFonts w:eastAsia="F2"/>
          <w:sz w:val="32"/>
          <w:szCs w:val="32"/>
          <w:lang w:val="en-US" w:eastAsia="en-US"/>
        </w:rPr>
      </w:pPr>
      <w:proofErr w:type="spellStart"/>
      <w:proofErr w:type="gramStart"/>
      <w:r w:rsidRPr="00864ED2">
        <w:rPr>
          <w:rFonts w:eastAsia="F1"/>
          <w:i/>
          <w:iCs/>
          <w:sz w:val="32"/>
          <w:szCs w:val="32"/>
          <w:lang w:val="en-US" w:eastAsia="en-US"/>
        </w:rPr>
        <w:t>istorice</w:t>
      </w:r>
      <w:proofErr w:type="spellEnd"/>
      <w:proofErr w:type="gramEnd"/>
      <w:r w:rsidRPr="00864ED2">
        <w:rPr>
          <w:rFonts w:eastAsia="F2"/>
          <w:sz w:val="32"/>
          <w:szCs w:val="32"/>
          <w:lang w:val="en-US" w:eastAsia="en-US"/>
        </w:rPr>
        <w:t xml:space="preserve">, </w:t>
      </w:r>
      <w:proofErr w:type="spellStart"/>
      <w:r w:rsidRPr="00864ED2">
        <w:rPr>
          <w:rFonts w:eastAsia="F2"/>
          <w:sz w:val="32"/>
          <w:szCs w:val="32"/>
          <w:lang w:val="en-US" w:eastAsia="en-US"/>
        </w:rPr>
        <w:t>Bucureşti</w:t>
      </w:r>
      <w:proofErr w:type="spellEnd"/>
      <w:r w:rsidRPr="00864ED2">
        <w:rPr>
          <w:rFonts w:eastAsia="F2"/>
          <w:sz w:val="32"/>
          <w:szCs w:val="32"/>
          <w:lang w:val="en-US" w:eastAsia="en-US"/>
        </w:rPr>
        <w:t>, 1970.</w:t>
      </w:r>
    </w:p>
    <w:p w:rsidR="000664F0" w:rsidRPr="00864ED2" w:rsidRDefault="000664F0" w:rsidP="000664F0">
      <w:pPr>
        <w:spacing w:line="360" w:lineRule="auto"/>
        <w:jc w:val="both"/>
        <w:rPr>
          <w:rFonts w:eastAsia="F2"/>
          <w:sz w:val="32"/>
          <w:szCs w:val="32"/>
          <w:lang w:val="en-US" w:eastAsia="en-US"/>
        </w:rPr>
      </w:pPr>
    </w:p>
    <w:p w:rsidR="000664F0" w:rsidRPr="00864ED2" w:rsidRDefault="000664F0" w:rsidP="000664F0">
      <w:pPr>
        <w:shd w:val="clear" w:color="auto" w:fill="E9E9E9"/>
        <w:jc w:val="both"/>
        <w:rPr>
          <w:i/>
          <w:iCs/>
          <w:color w:val="000000"/>
          <w:sz w:val="32"/>
          <w:szCs w:val="32"/>
          <w:bdr w:val="none" w:sz="0" w:space="0" w:color="auto" w:frame="1"/>
          <w:lang w:val="en-US" w:eastAsia="en-US"/>
        </w:rPr>
      </w:pPr>
      <w:r w:rsidRPr="00864ED2">
        <w:rPr>
          <w:rFonts w:eastAsia="F2"/>
          <w:sz w:val="32"/>
          <w:szCs w:val="32"/>
          <w:lang w:val="en-US" w:eastAsia="en-US"/>
        </w:rPr>
        <w:t xml:space="preserve">W. </w:t>
      </w:r>
      <w:proofErr w:type="spellStart"/>
      <w:r w:rsidRPr="00864ED2">
        <w:rPr>
          <w:rFonts w:eastAsia="F2"/>
          <w:sz w:val="32"/>
          <w:szCs w:val="32"/>
          <w:lang w:val="en-US" w:eastAsia="en-US"/>
        </w:rPr>
        <w:t>Mourey</w:t>
      </w:r>
      <w:proofErr w:type="spellEnd"/>
      <w:r w:rsidRPr="00864ED2">
        <w:rPr>
          <w:rFonts w:eastAsia="F2"/>
          <w:sz w:val="32"/>
          <w:szCs w:val="32"/>
          <w:lang w:val="en-US" w:eastAsia="en-US"/>
        </w:rPr>
        <w:t xml:space="preserve">, </w:t>
      </w:r>
      <w:proofErr w:type="spellStart"/>
      <w:r w:rsidRPr="00864ED2">
        <w:rPr>
          <w:rFonts w:eastAsia="F1"/>
          <w:i/>
          <w:iCs/>
          <w:sz w:val="32"/>
          <w:szCs w:val="32"/>
          <w:lang w:val="en-US" w:eastAsia="en-US"/>
        </w:rPr>
        <w:t>Conservarea</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antichităţilor</w:t>
      </w:r>
      <w:proofErr w:type="spellEnd"/>
      <w:r w:rsidRPr="00864ED2">
        <w:rPr>
          <w:rFonts w:eastAsia="F1"/>
          <w:i/>
          <w:iCs/>
          <w:sz w:val="32"/>
          <w:szCs w:val="32"/>
          <w:lang w:val="en-US" w:eastAsia="en-US"/>
        </w:rPr>
        <w:t xml:space="preserve"> </w:t>
      </w:r>
      <w:proofErr w:type="spellStart"/>
      <w:r w:rsidRPr="00864ED2">
        <w:rPr>
          <w:rFonts w:eastAsia="F1"/>
          <w:i/>
          <w:iCs/>
          <w:sz w:val="32"/>
          <w:szCs w:val="32"/>
          <w:lang w:val="en-US" w:eastAsia="en-US"/>
        </w:rPr>
        <w:t>metalice</w:t>
      </w:r>
      <w:proofErr w:type="spellEnd"/>
      <w:r w:rsidRPr="00864ED2">
        <w:rPr>
          <w:rFonts w:eastAsia="F2"/>
          <w:sz w:val="32"/>
          <w:szCs w:val="32"/>
          <w:lang w:val="en-US" w:eastAsia="en-US"/>
        </w:rPr>
        <w:t xml:space="preserve">, </w:t>
      </w:r>
      <w:proofErr w:type="spellStart"/>
      <w:r w:rsidRPr="00864ED2">
        <w:rPr>
          <w:rFonts w:eastAsia="F2"/>
          <w:sz w:val="32"/>
          <w:szCs w:val="32"/>
          <w:lang w:val="en-US" w:eastAsia="en-US"/>
        </w:rPr>
        <w:t>Bucureşti</w:t>
      </w:r>
      <w:proofErr w:type="spellEnd"/>
      <w:r w:rsidRPr="00864ED2">
        <w:rPr>
          <w:rFonts w:eastAsia="F2"/>
          <w:sz w:val="32"/>
          <w:szCs w:val="32"/>
          <w:lang w:val="en-US" w:eastAsia="en-US"/>
        </w:rPr>
        <w:t>, 1998</w:t>
      </w:r>
    </w:p>
    <w:p w:rsidR="000664F0" w:rsidRPr="00864ED2" w:rsidRDefault="000664F0" w:rsidP="000664F0">
      <w:pPr>
        <w:shd w:val="clear" w:color="auto" w:fill="E9E9E9"/>
        <w:jc w:val="both"/>
        <w:rPr>
          <w:color w:val="000000"/>
          <w:sz w:val="32"/>
          <w:szCs w:val="32"/>
          <w:bdr w:val="none" w:sz="0" w:space="0" w:color="auto" w:frame="1"/>
          <w:lang w:val="en-US" w:eastAsia="en-US"/>
        </w:rPr>
      </w:pPr>
    </w:p>
    <w:p w:rsidR="000664F0" w:rsidRPr="00864ED2" w:rsidRDefault="000664F0" w:rsidP="000664F0">
      <w:pPr>
        <w:widowControl/>
        <w:shd w:val="clear" w:color="auto" w:fill="E9E9E9"/>
        <w:suppressAutoHyphens w:val="0"/>
        <w:autoSpaceDE/>
        <w:jc w:val="both"/>
        <w:rPr>
          <w:color w:val="000000"/>
          <w:sz w:val="32"/>
          <w:szCs w:val="32"/>
          <w:lang w:val="en-US" w:eastAsia="en-US"/>
        </w:rPr>
      </w:pPr>
      <w:proofErr w:type="spellStart"/>
      <w:proofErr w:type="gramStart"/>
      <w:r w:rsidRPr="00864ED2">
        <w:rPr>
          <w:i/>
          <w:iCs/>
          <w:color w:val="000000"/>
          <w:sz w:val="32"/>
          <w:szCs w:val="32"/>
          <w:bdr w:val="none" w:sz="0" w:space="0" w:color="auto" w:frame="1"/>
          <w:lang w:val="en-US" w:eastAsia="en-US"/>
        </w:rPr>
        <w:lastRenderedPageBreak/>
        <w:t>sintetiche</w:t>
      </w:r>
      <w:proofErr w:type="spellEnd"/>
      <w:proofErr w:type="gramEnd"/>
      <w:r w:rsidRPr="00864ED2">
        <w:rPr>
          <w:i/>
          <w:iCs/>
          <w:color w:val="000000"/>
          <w:sz w:val="32"/>
          <w:szCs w:val="32"/>
          <w:bdr w:val="none" w:sz="0" w:space="0" w:color="auto" w:frame="1"/>
          <w:lang w:val="en-US" w:eastAsia="en-US"/>
        </w:rPr>
        <w:t> </w:t>
      </w:r>
      <w:proofErr w:type="spellStart"/>
      <w:r w:rsidRPr="00864ED2">
        <w:rPr>
          <w:i/>
          <w:iCs/>
          <w:color w:val="000000"/>
          <w:sz w:val="32"/>
          <w:szCs w:val="32"/>
          <w:bdr w:val="none" w:sz="0" w:space="0" w:color="auto" w:frame="1"/>
          <w:lang w:val="en-US" w:eastAsia="en-US"/>
        </w:rPr>
        <w:t>usate</w:t>
      </w:r>
      <w:proofErr w:type="spellEnd"/>
      <w:r w:rsidRPr="00864ED2">
        <w:rPr>
          <w:i/>
          <w:iCs/>
          <w:color w:val="000000"/>
          <w:sz w:val="32"/>
          <w:szCs w:val="32"/>
          <w:bdr w:val="none" w:sz="0" w:space="0" w:color="auto" w:frame="1"/>
          <w:lang w:val="en-US" w:eastAsia="en-US"/>
        </w:rPr>
        <w:t> </w:t>
      </w:r>
      <w:proofErr w:type="spellStart"/>
      <w:r w:rsidRPr="00864ED2">
        <w:rPr>
          <w:i/>
          <w:iCs/>
          <w:color w:val="000000"/>
          <w:sz w:val="32"/>
          <w:szCs w:val="32"/>
          <w:bdr w:val="none" w:sz="0" w:space="0" w:color="auto" w:frame="1"/>
          <w:lang w:val="en-US" w:eastAsia="en-US"/>
        </w:rPr>
        <w:t>nel</w:t>
      </w:r>
      <w:proofErr w:type="spellEnd"/>
      <w:r w:rsidRPr="00864ED2">
        <w:rPr>
          <w:i/>
          <w:iCs/>
          <w:color w:val="000000"/>
          <w:sz w:val="32"/>
          <w:szCs w:val="32"/>
          <w:bdr w:val="none" w:sz="0" w:space="0" w:color="auto" w:frame="1"/>
          <w:lang w:val="en-US" w:eastAsia="en-US"/>
        </w:rPr>
        <w:t> </w:t>
      </w:r>
      <w:proofErr w:type="spellStart"/>
      <w:r w:rsidRPr="00864ED2">
        <w:rPr>
          <w:i/>
          <w:iCs/>
          <w:color w:val="000000"/>
          <w:sz w:val="32"/>
          <w:szCs w:val="32"/>
          <w:bdr w:val="none" w:sz="0" w:space="0" w:color="auto" w:frame="1"/>
          <w:lang w:val="en-US" w:eastAsia="en-US"/>
        </w:rPr>
        <w:t>trattamento</w:t>
      </w:r>
      <w:proofErr w:type="spellEnd"/>
      <w:r w:rsidRPr="00864ED2">
        <w:rPr>
          <w:i/>
          <w:iCs/>
          <w:color w:val="000000"/>
          <w:sz w:val="32"/>
          <w:szCs w:val="32"/>
          <w:bdr w:val="none" w:sz="0" w:space="0" w:color="auto" w:frame="1"/>
          <w:lang w:val="en-US" w:eastAsia="en-US"/>
        </w:rPr>
        <w:t> di </w:t>
      </w:r>
      <w:proofErr w:type="spellStart"/>
      <w:r w:rsidRPr="00864ED2">
        <w:rPr>
          <w:i/>
          <w:iCs/>
          <w:color w:val="000000"/>
          <w:sz w:val="32"/>
          <w:szCs w:val="32"/>
          <w:bdr w:val="none" w:sz="0" w:space="0" w:color="auto" w:frame="1"/>
          <w:lang w:val="en-US" w:eastAsia="en-US"/>
        </w:rPr>
        <w:t>opere</w:t>
      </w:r>
      <w:proofErr w:type="spellEnd"/>
      <w:r w:rsidRPr="00864ED2">
        <w:rPr>
          <w:i/>
          <w:iCs/>
          <w:color w:val="000000"/>
          <w:sz w:val="32"/>
          <w:szCs w:val="32"/>
          <w:bdr w:val="none" w:sz="0" w:space="0" w:color="auto" w:frame="1"/>
          <w:lang w:val="en-US" w:eastAsia="en-US"/>
        </w:rPr>
        <w:t> </w:t>
      </w:r>
      <w:proofErr w:type="spellStart"/>
      <w:r w:rsidRPr="00864ED2">
        <w:rPr>
          <w:i/>
          <w:iCs/>
          <w:color w:val="000000"/>
          <w:sz w:val="32"/>
          <w:szCs w:val="32"/>
          <w:bdr w:val="none" w:sz="0" w:space="0" w:color="auto" w:frame="1"/>
          <w:lang w:val="en-US" w:eastAsia="en-US"/>
        </w:rPr>
        <w:t>policrome</w:t>
      </w:r>
      <w:proofErr w:type="spellEnd"/>
    </w:p>
    <w:p w:rsidR="00CB4572" w:rsidRPr="00864ED2" w:rsidRDefault="00CB4572" w:rsidP="00CB4572">
      <w:pPr>
        <w:shd w:val="clear" w:color="auto" w:fill="E9E9E9"/>
        <w:jc w:val="both"/>
        <w:rPr>
          <w:color w:val="000000"/>
          <w:sz w:val="32"/>
          <w:szCs w:val="32"/>
          <w:lang w:val="en-US" w:eastAsia="en-US"/>
        </w:rPr>
      </w:pPr>
      <w:proofErr w:type="spellStart"/>
      <w:r w:rsidRPr="00864ED2">
        <w:rPr>
          <w:color w:val="000000"/>
          <w:sz w:val="32"/>
          <w:szCs w:val="32"/>
          <w:bdr w:val="none" w:sz="0" w:space="0" w:color="auto" w:frame="1"/>
          <w:lang w:val="en-US" w:eastAsia="en-US"/>
        </w:rPr>
        <w:t>Codul</w:t>
      </w:r>
      <w:proofErr w:type="spellEnd"/>
      <w:r w:rsidRPr="00864ED2">
        <w:rPr>
          <w:color w:val="000000"/>
          <w:sz w:val="32"/>
          <w:szCs w:val="32"/>
          <w:bdr w:val="none" w:sz="0" w:space="0" w:color="auto" w:frame="1"/>
          <w:lang w:val="en-US" w:eastAsia="en-US"/>
        </w:rPr>
        <w:t xml:space="preserve"> </w:t>
      </w:r>
      <w:proofErr w:type="spellStart"/>
      <w:r w:rsidRPr="00864ED2">
        <w:rPr>
          <w:color w:val="000000"/>
          <w:sz w:val="32"/>
          <w:szCs w:val="32"/>
          <w:bdr w:val="none" w:sz="0" w:space="0" w:color="auto" w:frame="1"/>
          <w:lang w:val="en-US" w:eastAsia="en-US"/>
        </w:rPr>
        <w:t>deontologic</w:t>
      </w:r>
      <w:proofErr w:type="spellEnd"/>
      <w:r w:rsidRPr="00864ED2">
        <w:rPr>
          <w:color w:val="000000"/>
          <w:sz w:val="32"/>
          <w:szCs w:val="32"/>
          <w:bdr w:val="none" w:sz="0" w:space="0" w:color="auto" w:frame="1"/>
          <w:lang w:val="en-US" w:eastAsia="en-US"/>
        </w:rPr>
        <w:t xml:space="preserve"> ECCO "European Confederation of Conservator-8estorers </w:t>
      </w:r>
      <w:proofErr w:type="gramStart"/>
      <w:r w:rsidRPr="00864ED2">
        <w:rPr>
          <w:color w:val="000000"/>
          <w:sz w:val="32"/>
          <w:szCs w:val="32"/>
          <w:bdr w:val="none" w:sz="0" w:space="0" w:color="auto" w:frame="1"/>
          <w:lang w:val="en-US" w:eastAsia="en-US"/>
        </w:rPr>
        <w:t>A ,</w:t>
      </w:r>
      <w:proofErr w:type="gramEnd"/>
      <w:r w:rsidRPr="00864ED2">
        <w:rPr>
          <w:color w:val="000000"/>
          <w:spacing w:val="15"/>
          <w:sz w:val="32"/>
          <w:szCs w:val="32"/>
          <w:bdr w:val="none" w:sz="0" w:space="0" w:color="auto" w:frame="1"/>
          <w:lang w:val="en-US" w:eastAsia="en-US"/>
        </w:rPr>
        <w:t xml:space="preserve"> B., </w:t>
      </w:r>
      <w:proofErr w:type="spellStart"/>
      <w:r w:rsidRPr="00864ED2">
        <w:rPr>
          <w:color w:val="000000"/>
          <w:spacing w:val="15"/>
          <w:sz w:val="32"/>
          <w:szCs w:val="32"/>
          <w:bdr w:val="none" w:sz="0" w:space="0" w:color="auto" w:frame="1"/>
          <w:lang w:val="en-US" w:eastAsia="en-US"/>
        </w:rPr>
        <w:t>Cremonesi</w:t>
      </w:r>
      <w:proofErr w:type="spellEnd"/>
      <w:r w:rsidRPr="00864ED2">
        <w:rPr>
          <w:color w:val="000000"/>
          <w:spacing w:val="15"/>
          <w:sz w:val="32"/>
          <w:szCs w:val="32"/>
          <w:bdr w:val="none" w:sz="0" w:space="0" w:color="auto" w:frame="1"/>
          <w:lang w:val="en-US" w:eastAsia="en-US"/>
        </w:rPr>
        <w:t>,</w:t>
      </w:r>
    </w:p>
    <w:p w:rsidR="000664F0" w:rsidRPr="00864ED2" w:rsidRDefault="00CB4572" w:rsidP="00CB4572">
      <w:pPr>
        <w:spacing w:line="360" w:lineRule="auto"/>
        <w:jc w:val="both"/>
        <w:rPr>
          <w:sz w:val="32"/>
          <w:szCs w:val="32"/>
          <w:lang w:val="en-US"/>
        </w:rPr>
      </w:pPr>
      <w:r w:rsidRPr="00864ED2">
        <w:rPr>
          <w:i/>
          <w:iCs/>
          <w:color w:val="000000"/>
          <w:sz w:val="32"/>
          <w:szCs w:val="32"/>
          <w:bdr w:val="none" w:sz="0" w:space="0" w:color="auto" w:frame="1"/>
          <w:lang w:val="en-US" w:eastAsia="en-US"/>
        </w:rPr>
        <w:t>Le </w:t>
      </w:r>
      <w:proofErr w:type="spellStart"/>
      <w:r w:rsidRPr="00864ED2">
        <w:rPr>
          <w:i/>
          <w:iCs/>
          <w:color w:val="000000"/>
          <w:sz w:val="32"/>
          <w:szCs w:val="32"/>
          <w:bdr w:val="none" w:sz="0" w:space="0" w:color="auto" w:frame="1"/>
          <w:lang w:val="en-US" w:eastAsia="en-US"/>
        </w:rPr>
        <w:t>resine</w:t>
      </w:r>
      <w:proofErr w:type="spellEnd"/>
      <w:r w:rsidRPr="00864ED2">
        <w:rPr>
          <w:i/>
          <w:iCs/>
          <w:color w:val="000000"/>
          <w:sz w:val="32"/>
          <w:szCs w:val="32"/>
          <w:bdr w:val="none" w:sz="0" w:space="0" w:color="auto" w:frame="1"/>
          <w:lang w:val="en-US" w:eastAsia="en-US"/>
        </w:rPr>
        <w:t> </w:t>
      </w:r>
    </w:p>
    <w:p w:rsidR="000664F0" w:rsidRPr="00864ED2" w:rsidRDefault="000664F0" w:rsidP="000664F0">
      <w:pPr>
        <w:spacing w:line="360" w:lineRule="auto"/>
        <w:jc w:val="both"/>
        <w:rPr>
          <w:sz w:val="32"/>
          <w:szCs w:val="32"/>
          <w:lang w:val="en-US"/>
        </w:rPr>
      </w:pPr>
      <w:proofErr w:type="spellStart"/>
      <w:proofErr w:type="gramStart"/>
      <w:r w:rsidRPr="00864ED2">
        <w:rPr>
          <w:sz w:val="32"/>
          <w:szCs w:val="32"/>
          <w:lang w:val="en-US"/>
        </w:rPr>
        <w:t>Dorohoi</w:t>
      </w:r>
      <w:proofErr w:type="spellEnd"/>
      <w:r w:rsidRPr="00864ED2">
        <w:rPr>
          <w:sz w:val="32"/>
          <w:szCs w:val="32"/>
          <w:lang w:val="en-US"/>
        </w:rPr>
        <w:t xml:space="preserve"> D.</w:t>
      </w:r>
      <w:proofErr w:type="gramEnd"/>
      <w:r w:rsidRPr="00864ED2">
        <w:rPr>
          <w:sz w:val="32"/>
          <w:szCs w:val="32"/>
          <w:lang w:val="en-US"/>
        </w:rPr>
        <w:t xml:space="preserve">  - </w:t>
      </w:r>
      <w:proofErr w:type="spellStart"/>
      <w:proofErr w:type="gramStart"/>
      <w:r w:rsidRPr="00864ED2">
        <w:rPr>
          <w:sz w:val="32"/>
          <w:szCs w:val="32"/>
          <w:lang w:val="en-US"/>
        </w:rPr>
        <w:t>Optica</w:t>
      </w:r>
      <w:proofErr w:type="spellEnd"/>
      <w:r w:rsidRPr="00864ED2">
        <w:rPr>
          <w:sz w:val="32"/>
          <w:szCs w:val="32"/>
          <w:lang w:val="en-US"/>
        </w:rPr>
        <w:t xml:space="preserve"> ,</w:t>
      </w:r>
      <w:proofErr w:type="spellStart"/>
      <w:r w:rsidRPr="00864ED2">
        <w:rPr>
          <w:sz w:val="32"/>
          <w:szCs w:val="32"/>
          <w:lang w:val="en-US"/>
        </w:rPr>
        <w:t>Editura</w:t>
      </w:r>
      <w:proofErr w:type="spellEnd"/>
      <w:proofErr w:type="gramEnd"/>
      <w:r w:rsidRPr="00864ED2">
        <w:rPr>
          <w:sz w:val="32"/>
          <w:szCs w:val="32"/>
          <w:lang w:val="en-US"/>
        </w:rPr>
        <w:t xml:space="preserve"> Stefan </w:t>
      </w:r>
      <w:proofErr w:type="spellStart"/>
      <w:r w:rsidRPr="00864ED2">
        <w:rPr>
          <w:sz w:val="32"/>
          <w:szCs w:val="32"/>
          <w:lang w:val="en-US"/>
        </w:rPr>
        <w:t>Procopiu</w:t>
      </w:r>
      <w:proofErr w:type="spellEnd"/>
      <w:r w:rsidRPr="00864ED2">
        <w:rPr>
          <w:sz w:val="32"/>
          <w:szCs w:val="32"/>
          <w:lang w:val="en-US"/>
        </w:rPr>
        <w:t>, Iasi,1995Iamandi 2011</w:t>
      </w:r>
    </w:p>
    <w:p w:rsidR="000664F0" w:rsidRPr="00864ED2" w:rsidRDefault="000664F0" w:rsidP="000664F0">
      <w:pPr>
        <w:spacing w:line="360" w:lineRule="auto"/>
        <w:jc w:val="both"/>
        <w:rPr>
          <w:sz w:val="32"/>
          <w:szCs w:val="32"/>
          <w:lang w:val="en-US"/>
        </w:rPr>
      </w:pPr>
      <w:r w:rsidRPr="00864ED2">
        <w:rPr>
          <w:sz w:val="32"/>
          <w:szCs w:val="32"/>
          <w:lang w:val="en-US"/>
        </w:rPr>
        <w:t xml:space="preserve">D. </w:t>
      </w:r>
      <w:proofErr w:type="spellStart"/>
      <w:r w:rsidRPr="00864ED2">
        <w:rPr>
          <w:sz w:val="32"/>
          <w:szCs w:val="32"/>
          <w:lang w:val="en-US"/>
        </w:rPr>
        <w:t>Iamandi</w:t>
      </w:r>
      <w:proofErr w:type="spellEnd"/>
      <w:proofErr w:type="gramStart"/>
      <w:r w:rsidRPr="00864ED2">
        <w:rPr>
          <w:sz w:val="32"/>
          <w:szCs w:val="32"/>
          <w:lang w:val="en-US"/>
        </w:rPr>
        <w:t>,-</w:t>
      </w:r>
      <w:proofErr w:type="gramEnd"/>
      <w:r w:rsidRPr="00864ED2">
        <w:rPr>
          <w:i/>
          <w:iCs/>
          <w:sz w:val="32"/>
          <w:szCs w:val="32"/>
          <w:lang w:val="en-US"/>
        </w:rPr>
        <w:t> </w:t>
      </w:r>
      <w:proofErr w:type="spellStart"/>
      <w:r w:rsidRPr="00864ED2">
        <w:rPr>
          <w:i/>
          <w:iCs/>
          <w:sz w:val="32"/>
          <w:szCs w:val="32"/>
          <w:lang w:val="en-US"/>
        </w:rPr>
        <w:t>Restaurarea</w:t>
      </w:r>
      <w:proofErr w:type="spellEnd"/>
      <w:r w:rsidRPr="00864ED2">
        <w:rPr>
          <w:i/>
          <w:iCs/>
          <w:sz w:val="32"/>
          <w:szCs w:val="32"/>
          <w:lang w:val="en-US"/>
        </w:rPr>
        <w:t xml:space="preserve"> </w:t>
      </w:r>
      <w:proofErr w:type="spellStart"/>
      <w:r w:rsidRPr="00864ED2">
        <w:rPr>
          <w:i/>
          <w:iCs/>
          <w:sz w:val="32"/>
          <w:szCs w:val="32"/>
          <w:lang w:val="en-US"/>
        </w:rPr>
        <w:t>unui</w:t>
      </w:r>
      <w:proofErr w:type="spellEnd"/>
      <w:r w:rsidRPr="00864ED2">
        <w:rPr>
          <w:i/>
          <w:iCs/>
          <w:sz w:val="32"/>
          <w:szCs w:val="32"/>
          <w:lang w:val="en-US"/>
        </w:rPr>
        <w:t xml:space="preserve"> </w:t>
      </w:r>
      <w:proofErr w:type="spellStart"/>
      <w:r w:rsidRPr="00864ED2">
        <w:rPr>
          <w:i/>
          <w:iCs/>
          <w:sz w:val="32"/>
          <w:szCs w:val="32"/>
          <w:lang w:val="en-US"/>
        </w:rPr>
        <w:t>bol</w:t>
      </w:r>
      <w:proofErr w:type="spellEnd"/>
      <w:r w:rsidRPr="00864ED2">
        <w:rPr>
          <w:i/>
          <w:iCs/>
          <w:sz w:val="32"/>
          <w:szCs w:val="32"/>
          <w:lang w:val="en-US"/>
        </w:rPr>
        <w:t xml:space="preserve"> </w:t>
      </w:r>
      <w:proofErr w:type="spellStart"/>
      <w:r w:rsidRPr="00864ED2">
        <w:rPr>
          <w:i/>
          <w:iCs/>
          <w:sz w:val="32"/>
          <w:szCs w:val="32"/>
          <w:lang w:val="en-US"/>
        </w:rPr>
        <w:t>smălţuit</w:t>
      </w:r>
      <w:proofErr w:type="spellEnd"/>
      <w:r w:rsidRPr="00864ED2">
        <w:rPr>
          <w:i/>
          <w:iCs/>
          <w:sz w:val="32"/>
          <w:szCs w:val="32"/>
          <w:lang w:val="en-US"/>
        </w:rPr>
        <w:t xml:space="preserve"> din </w:t>
      </w:r>
      <w:proofErr w:type="spellStart"/>
      <w:r w:rsidRPr="00864ED2">
        <w:rPr>
          <w:i/>
          <w:iCs/>
          <w:sz w:val="32"/>
          <w:szCs w:val="32"/>
          <w:lang w:val="en-US"/>
        </w:rPr>
        <w:t>secolul</w:t>
      </w:r>
      <w:proofErr w:type="spellEnd"/>
      <w:r w:rsidRPr="00864ED2">
        <w:rPr>
          <w:i/>
          <w:iCs/>
          <w:sz w:val="32"/>
          <w:szCs w:val="32"/>
          <w:lang w:val="en-US"/>
        </w:rPr>
        <w:t xml:space="preserve"> </w:t>
      </w:r>
      <w:proofErr w:type="spellStart"/>
      <w:r w:rsidRPr="00864ED2">
        <w:rPr>
          <w:i/>
          <w:iCs/>
          <w:sz w:val="32"/>
          <w:szCs w:val="32"/>
          <w:lang w:val="en-US"/>
        </w:rPr>
        <w:t>alXVI</w:t>
      </w:r>
      <w:proofErr w:type="spellEnd"/>
      <w:r w:rsidRPr="00864ED2">
        <w:rPr>
          <w:i/>
          <w:iCs/>
          <w:sz w:val="32"/>
          <w:szCs w:val="32"/>
          <w:lang w:val="en-US"/>
        </w:rPr>
        <w:t>-lea</w:t>
      </w:r>
      <w:r w:rsidRPr="00864ED2">
        <w:rPr>
          <w:sz w:val="32"/>
          <w:szCs w:val="32"/>
          <w:lang w:val="en-US"/>
        </w:rPr>
        <w:t xml:space="preserve"> </w:t>
      </w:r>
      <w:proofErr w:type="spellStart"/>
      <w:r w:rsidRPr="00864ED2">
        <w:rPr>
          <w:sz w:val="32"/>
          <w:szCs w:val="32"/>
          <w:lang w:val="en-US"/>
        </w:rPr>
        <w:t>în</w:t>
      </w:r>
      <w:r w:rsidRPr="00864ED2">
        <w:rPr>
          <w:i/>
          <w:iCs/>
          <w:sz w:val="32"/>
          <w:szCs w:val="32"/>
          <w:lang w:val="en-US"/>
        </w:rPr>
        <w:t>Sargetia</w:t>
      </w:r>
      <w:proofErr w:type="spellEnd"/>
    </w:p>
    <w:p w:rsidR="000664F0" w:rsidRPr="00864ED2" w:rsidRDefault="000664F0" w:rsidP="000664F0">
      <w:pPr>
        <w:spacing w:line="360" w:lineRule="auto"/>
        <w:jc w:val="both"/>
        <w:rPr>
          <w:sz w:val="32"/>
          <w:szCs w:val="32"/>
          <w:lang w:val="en-US"/>
        </w:rPr>
      </w:pPr>
      <w:r w:rsidRPr="00864ED2">
        <w:rPr>
          <w:sz w:val="32"/>
          <w:szCs w:val="32"/>
          <w:lang w:val="en-US"/>
        </w:rPr>
        <w:t xml:space="preserve">D. </w:t>
      </w:r>
      <w:proofErr w:type="spellStart"/>
      <w:r w:rsidRPr="00864ED2">
        <w:rPr>
          <w:sz w:val="32"/>
          <w:szCs w:val="32"/>
          <w:lang w:val="en-US"/>
        </w:rPr>
        <w:t>Marcu</w:t>
      </w:r>
      <w:proofErr w:type="spellEnd"/>
      <w:r w:rsidRPr="00864ED2">
        <w:rPr>
          <w:sz w:val="32"/>
          <w:szCs w:val="32"/>
          <w:lang w:val="en-US"/>
        </w:rPr>
        <w:t xml:space="preserve"> </w:t>
      </w:r>
      <w:proofErr w:type="spellStart"/>
      <w:r w:rsidRPr="00864ED2">
        <w:rPr>
          <w:sz w:val="32"/>
          <w:szCs w:val="32"/>
          <w:lang w:val="en-US"/>
        </w:rPr>
        <w:t>Istrate-</w:t>
      </w:r>
      <w:r w:rsidRPr="00864ED2">
        <w:rPr>
          <w:i/>
          <w:iCs/>
          <w:sz w:val="32"/>
          <w:szCs w:val="32"/>
          <w:lang w:val="en-US"/>
        </w:rPr>
        <w:t>Cahle</w:t>
      </w:r>
      <w:proofErr w:type="spellEnd"/>
      <w:r w:rsidRPr="00864ED2">
        <w:rPr>
          <w:i/>
          <w:iCs/>
          <w:sz w:val="32"/>
          <w:szCs w:val="32"/>
          <w:lang w:val="en-US"/>
        </w:rPr>
        <w:t xml:space="preserve"> din </w:t>
      </w:r>
      <w:proofErr w:type="spellStart"/>
      <w:r w:rsidRPr="00864ED2">
        <w:rPr>
          <w:i/>
          <w:iCs/>
          <w:sz w:val="32"/>
          <w:szCs w:val="32"/>
          <w:lang w:val="en-US"/>
        </w:rPr>
        <w:t>Transilvania</w:t>
      </w:r>
      <w:proofErr w:type="spellEnd"/>
      <w:r w:rsidRPr="00864ED2">
        <w:rPr>
          <w:i/>
          <w:iCs/>
          <w:sz w:val="32"/>
          <w:szCs w:val="32"/>
          <w:lang w:val="en-US"/>
        </w:rPr>
        <w:t xml:space="preserve"> </w:t>
      </w:r>
      <w:proofErr w:type="spellStart"/>
      <w:r w:rsidRPr="00864ED2">
        <w:rPr>
          <w:i/>
          <w:iCs/>
          <w:sz w:val="32"/>
          <w:szCs w:val="32"/>
          <w:lang w:val="en-US"/>
        </w:rPr>
        <w:t>şi</w:t>
      </w:r>
      <w:proofErr w:type="spellEnd"/>
      <w:r w:rsidRPr="00864ED2">
        <w:rPr>
          <w:i/>
          <w:iCs/>
          <w:sz w:val="32"/>
          <w:szCs w:val="32"/>
          <w:lang w:val="en-US"/>
        </w:rPr>
        <w:t xml:space="preserve"> Banat de </w:t>
      </w:r>
      <w:proofErr w:type="spellStart"/>
      <w:r w:rsidRPr="00864ED2">
        <w:rPr>
          <w:i/>
          <w:iCs/>
          <w:sz w:val="32"/>
          <w:szCs w:val="32"/>
          <w:lang w:val="en-US"/>
        </w:rPr>
        <w:t>laînceputuri</w:t>
      </w:r>
      <w:proofErr w:type="spellEnd"/>
      <w:r w:rsidRPr="00864ED2">
        <w:rPr>
          <w:i/>
          <w:iCs/>
          <w:sz w:val="32"/>
          <w:szCs w:val="32"/>
          <w:lang w:val="en-US"/>
        </w:rPr>
        <w:t xml:space="preserve"> </w:t>
      </w:r>
      <w:proofErr w:type="spellStart"/>
      <w:r w:rsidRPr="00864ED2">
        <w:rPr>
          <w:i/>
          <w:iCs/>
          <w:sz w:val="32"/>
          <w:szCs w:val="32"/>
          <w:lang w:val="en-US"/>
        </w:rPr>
        <w:t>până</w:t>
      </w:r>
      <w:proofErr w:type="spellEnd"/>
      <w:r w:rsidRPr="00864ED2">
        <w:rPr>
          <w:i/>
          <w:iCs/>
          <w:sz w:val="32"/>
          <w:szCs w:val="32"/>
          <w:lang w:val="en-US"/>
        </w:rPr>
        <w:t xml:space="preserve"> la 1700</w:t>
      </w:r>
    </w:p>
    <w:p w:rsidR="000664F0" w:rsidRPr="00864ED2" w:rsidRDefault="00A52412" w:rsidP="000664F0">
      <w:pPr>
        <w:spacing w:line="360" w:lineRule="auto"/>
        <w:ind w:left="-567"/>
        <w:jc w:val="both"/>
        <w:rPr>
          <w:sz w:val="32"/>
          <w:szCs w:val="32"/>
          <w:lang w:val="en-US"/>
        </w:rPr>
      </w:pPr>
      <w:r>
        <w:rPr>
          <w:sz w:val="32"/>
          <w:szCs w:val="32"/>
          <w:lang w:val="en-US"/>
        </w:rPr>
        <w:t xml:space="preserve">       </w:t>
      </w:r>
      <w:proofErr w:type="spellStart"/>
      <w:r>
        <w:rPr>
          <w:sz w:val="32"/>
          <w:szCs w:val="32"/>
          <w:lang w:val="en-US"/>
        </w:rPr>
        <w:t>C.V.Horie</w:t>
      </w:r>
      <w:proofErr w:type="spellEnd"/>
      <w:r>
        <w:rPr>
          <w:sz w:val="32"/>
          <w:szCs w:val="32"/>
          <w:lang w:val="en-US"/>
        </w:rPr>
        <w:t>-Materials for conservation</w:t>
      </w:r>
    </w:p>
    <w:p w:rsidR="000664F0" w:rsidRPr="00864ED2" w:rsidRDefault="00A52412" w:rsidP="000664F0">
      <w:pPr>
        <w:tabs>
          <w:tab w:val="left" w:pos="4178"/>
        </w:tabs>
        <w:ind w:left="-567"/>
        <w:jc w:val="both"/>
        <w:rPr>
          <w:sz w:val="32"/>
          <w:szCs w:val="32"/>
        </w:rPr>
      </w:pPr>
      <w:r>
        <w:rPr>
          <w:sz w:val="32"/>
          <w:szCs w:val="32"/>
        </w:rPr>
        <w:t xml:space="preserve">       Hanna M&gt;Szczepanowska-Conservation of cultural heritage</w:t>
      </w:r>
    </w:p>
    <w:p w:rsidR="00A52412" w:rsidRDefault="00A52412" w:rsidP="00864ED2">
      <w:pPr>
        <w:widowControl/>
        <w:suppressAutoHyphens w:val="0"/>
        <w:autoSpaceDN w:val="0"/>
        <w:adjustRightInd w:val="0"/>
        <w:jc w:val="both"/>
        <w:rPr>
          <w:rFonts w:ascii="Calibri" w:hAnsi="Calibri" w:cs="Calibri"/>
          <w:bCs/>
          <w:sz w:val="32"/>
          <w:szCs w:val="32"/>
        </w:rPr>
      </w:pPr>
    </w:p>
    <w:p w:rsidR="000664F0" w:rsidRDefault="00A52412"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Francesca Cappitelli-Conservation science 2007</w:t>
      </w:r>
    </w:p>
    <w:p w:rsidR="00A52412" w:rsidRDefault="00A52412" w:rsidP="00864ED2">
      <w:pPr>
        <w:widowControl/>
        <w:suppressAutoHyphens w:val="0"/>
        <w:autoSpaceDN w:val="0"/>
        <w:adjustRightInd w:val="0"/>
        <w:jc w:val="both"/>
        <w:rPr>
          <w:rFonts w:ascii="Calibri" w:hAnsi="Calibri" w:cs="Calibri"/>
          <w:bCs/>
          <w:sz w:val="32"/>
          <w:szCs w:val="32"/>
        </w:rPr>
      </w:pPr>
    </w:p>
    <w:p w:rsidR="000664F0" w:rsidRDefault="00A52412"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Natalia Colman –Metal clay jewellery</w:t>
      </w: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A52412"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Bonnie Fitzgerald-Compendium of mozaic techniques</w:t>
      </w: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2724C4"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Erma Hermens si Tina Fiske –Art conservation and authenticities</w:t>
      </w:r>
    </w:p>
    <w:p w:rsidR="000664F0" w:rsidRDefault="000664F0" w:rsidP="00864ED2">
      <w:pPr>
        <w:widowControl/>
        <w:suppressAutoHyphens w:val="0"/>
        <w:autoSpaceDN w:val="0"/>
        <w:adjustRightInd w:val="0"/>
        <w:jc w:val="both"/>
        <w:rPr>
          <w:rFonts w:ascii="Calibri" w:hAnsi="Calibri" w:cs="Calibri"/>
          <w:bCs/>
          <w:sz w:val="32"/>
          <w:szCs w:val="32"/>
        </w:rPr>
      </w:pPr>
    </w:p>
    <w:p w:rsidR="003575F1" w:rsidRDefault="003575F1" w:rsidP="00864ED2">
      <w:pPr>
        <w:widowControl/>
        <w:suppressAutoHyphens w:val="0"/>
        <w:autoSpaceDN w:val="0"/>
        <w:adjustRightInd w:val="0"/>
        <w:jc w:val="both"/>
        <w:rPr>
          <w:rFonts w:ascii="Calibri" w:hAnsi="Calibri" w:cs="Calibri"/>
          <w:bCs/>
          <w:sz w:val="32"/>
          <w:szCs w:val="32"/>
        </w:rPr>
      </w:pPr>
      <w:r>
        <w:rPr>
          <w:rFonts w:ascii="Calibri" w:hAnsi="Calibri" w:cs="Calibri"/>
          <w:bCs/>
          <w:sz w:val="32"/>
          <w:szCs w:val="32"/>
        </w:rPr>
        <w:t>Prof.Dr.chim.Maria Cristina Timar-Elemente de teoria restaurarii si conservarii patrimoniului cultural.</w:t>
      </w: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Default="000664F0" w:rsidP="00864ED2">
      <w:pPr>
        <w:widowControl/>
        <w:suppressAutoHyphens w:val="0"/>
        <w:autoSpaceDN w:val="0"/>
        <w:adjustRightInd w:val="0"/>
        <w:jc w:val="both"/>
        <w:rPr>
          <w:rFonts w:ascii="Calibri" w:hAnsi="Calibri" w:cs="Calibri"/>
          <w:bCs/>
          <w:sz w:val="32"/>
          <w:szCs w:val="32"/>
        </w:rPr>
      </w:pPr>
    </w:p>
    <w:p w:rsidR="000664F0" w:rsidRPr="00443B47" w:rsidRDefault="000664F0" w:rsidP="00864ED2">
      <w:pPr>
        <w:widowControl/>
        <w:suppressAutoHyphens w:val="0"/>
        <w:autoSpaceDN w:val="0"/>
        <w:adjustRightInd w:val="0"/>
        <w:jc w:val="both"/>
        <w:rPr>
          <w:rFonts w:ascii="Calibri" w:hAnsi="Calibri" w:cs="Calibri"/>
          <w:bCs/>
          <w:sz w:val="32"/>
          <w:szCs w:val="32"/>
        </w:rPr>
      </w:pPr>
    </w:p>
    <w:tbl>
      <w:tblPr>
        <w:tblStyle w:val="LightShading"/>
        <w:tblW w:w="18792" w:type="dxa"/>
        <w:tblInd w:w="-601" w:type="dxa"/>
        <w:tblLook w:val="04A0" w:firstRow="1" w:lastRow="0" w:firstColumn="1" w:lastColumn="0" w:noHBand="0" w:noVBand="1"/>
      </w:tblPr>
      <w:tblGrid>
        <w:gridCol w:w="6264"/>
        <w:gridCol w:w="6264"/>
        <w:gridCol w:w="6264"/>
      </w:tblGrid>
      <w:tr w:rsidR="000664F0" w:rsidRPr="00271835" w:rsidTr="00066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A235B4">
            <w:pPr>
              <w:widowControl/>
              <w:suppressAutoHyphens w:val="0"/>
              <w:autoSpaceDE/>
              <w:rPr>
                <w:sz w:val="24"/>
                <w:lang w:val="en-US" w:eastAsia="en-US"/>
              </w:rPr>
            </w:pPr>
          </w:p>
        </w:tc>
        <w:tc>
          <w:tcPr>
            <w:tcW w:w="0" w:type="auto"/>
            <w:hideMark/>
          </w:tcPr>
          <w:p w:rsidR="000664F0" w:rsidRPr="00271835" w:rsidRDefault="000664F0" w:rsidP="00271835">
            <w:pPr>
              <w:widowControl/>
              <w:suppressAutoHyphens w:val="0"/>
              <w:autoSpaceDE/>
              <w:cnfStyle w:val="100000000000" w:firstRow="1" w:lastRow="0" w:firstColumn="0" w:lastColumn="0" w:oddVBand="0" w:evenVBand="0" w:oddHBand="0" w:evenHBand="0" w:firstRowFirstColumn="0" w:firstRowLastColumn="0" w:lastRowFirstColumn="0" w:lastRowLastColumn="0"/>
              <w:rPr>
                <w:sz w:val="24"/>
                <w:lang w:val="en-US" w:eastAsia="en-US"/>
              </w:rPr>
            </w:pPr>
          </w:p>
        </w:tc>
        <w:tc>
          <w:tcPr>
            <w:tcW w:w="0" w:type="auto"/>
            <w:hideMark/>
          </w:tcPr>
          <w:p w:rsidR="000664F0" w:rsidRPr="00271835" w:rsidRDefault="000664F0" w:rsidP="00271835">
            <w:pPr>
              <w:widowControl/>
              <w:suppressAutoHyphens w:val="0"/>
              <w:autoSpaceDE/>
              <w:cnfStyle w:val="100000000000" w:firstRow="1" w:lastRow="0" w:firstColumn="0" w:lastColumn="0" w:oddVBand="0" w:evenVBand="0" w:oddHBand="0" w:evenHBand="0" w:firstRowFirstColumn="0" w:firstRowLastColumn="0" w:lastRowFirstColumn="0" w:lastRowLastColumn="0"/>
              <w:rPr>
                <w:sz w:val="24"/>
                <w:lang w:val="en-US" w:eastAsia="en-US"/>
              </w:rPr>
            </w:pPr>
          </w:p>
        </w:tc>
      </w:tr>
      <w:tr w:rsidR="000664F0" w:rsidRPr="00271835" w:rsidTr="0006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271835">
            <w:pPr>
              <w:widowControl/>
              <w:suppressAutoHyphens w:val="0"/>
              <w:autoSpaceDE/>
              <w:rPr>
                <w:sz w:val="24"/>
                <w:lang w:val="en-US" w:eastAsia="en-US"/>
              </w:rPr>
            </w:pPr>
          </w:p>
        </w:tc>
        <w:tc>
          <w:tcPr>
            <w:tcW w:w="0" w:type="auto"/>
            <w:hideMark/>
          </w:tcPr>
          <w:p w:rsidR="000664F0" w:rsidRPr="00271835" w:rsidRDefault="000664F0" w:rsidP="00271835">
            <w:pPr>
              <w:widowControl/>
              <w:suppressAutoHyphens w:val="0"/>
              <w:autoSpaceDE/>
              <w:cnfStyle w:val="000000100000" w:firstRow="0" w:lastRow="0" w:firstColumn="0" w:lastColumn="0" w:oddVBand="0" w:evenVBand="0" w:oddHBand="1" w:evenHBand="0" w:firstRowFirstColumn="0" w:firstRowLastColumn="0" w:lastRowFirstColumn="0" w:lastRowLastColumn="0"/>
              <w:rPr>
                <w:sz w:val="24"/>
                <w:lang w:val="en-US" w:eastAsia="en-US"/>
              </w:rPr>
            </w:pPr>
          </w:p>
        </w:tc>
        <w:tc>
          <w:tcPr>
            <w:tcW w:w="0" w:type="auto"/>
            <w:hideMark/>
          </w:tcPr>
          <w:p w:rsidR="000664F0" w:rsidRPr="00271835" w:rsidRDefault="000664F0" w:rsidP="00271835">
            <w:pPr>
              <w:widowControl/>
              <w:suppressAutoHyphens w:val="0"/>
              <w:autoSpaceDE/>
              <w:cnfStyle w:val="000000100000" w:firstRow="0" w:lastRow="0" w:firstColumn="0" w:lastColumn="0" w:oddVBand="0" w:evenVBand="0" w:oddHBand="1" w:evenHBand="0" w:firstRowFirstColumn="0" w:firstRowLastColumn="0" w:lastRowFirstColumn="0" w:lastRowLastColumn="0"/>
              <w:rPr>
                <w:sz w:val="24"/>
                <w:lang w:val="en-US" w:eastAsia="en-US"/>
              </w:rPr>
            </w:pPr>
          </w:p>
        </w:tc>
      </w:tr>
      <w:tr w:rsidR="000664F0" w:rsidRPr="00271835" w:rsidTr="000664F0">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271835">
            <w:pPr>
              <w:widowControl/>
              <w:suppressAutoHyphens w:val="0"/>
              <w:autoSpaceDE/>
              <w:rPr>
                <w:sz w:val="24"/>
                <w:lang w:val="en-US" w:eastAsia="en-US"/>
              </w:rPr>
            </w:pPr>
            <w:r w:rsidRPr="00271835">
              <w:rPr>
                <w:sz w:val="24"/>
                <w:lang w:val="en-US" w:eastAsia="en-US"/>
              </w:rPr>
              <w:br/>
            </w:r>
          </w:p>
        </w:tc>
        <w:tc>
          <w:tcPr>
            <w:tcW w:w="0" w:type="auto"/>
            <w:hideMark/>
          </w:tcPr>
          <w:p w:rsidR="000664F0" w:rsidRPr="00271835" w:rsidRDefault="000664F0" w:rsidP="00271835">
            <w:pPr>
              <w:widowControl/>
              <w:suppressAutoHyphens w:val="0"/>
              <w:autoSpaceDE/>
              <w:cnfStyle w:val="000000000000" w:firstRow="0" w:lastRow="0" w:firstColumn="0" w:lastColumn="0" w:oddVBand="0" w:evenVBand="0" w:oddHBand="0" w:evenHBand="0" w:firstRowFirstColumn="0" w:firstRowLastColumn="0" w:lastRowFirstColumn="0" w:lastRowLastColumn="0"/>
              <w:rPr>
                <w:sz w:val="24"/>
                <w:lang w:val="en-US" w:eastAsia="en-US"/>
              </w:rPr>
            </w:pPr>
          </w:p>
        </w:tc>
        <w:tc>
          <w:tcPr>
            <w:tcW w:w="0" w:type="auto"/>
            <w:hideMark/>
          </w:tcPr>
          <w:p w:rsidR="000664F0" w:rsidRPr="00271835" w:rsidRDefault="000664F0" w:rsidP="00271835">
            <w:pPr>
              <w:widowControl/>
              <w:suppressAutoHyphens w:val="0"/>
              <w:autoSpaceDE/>
              <w:cnfStyle w:val="000000000000" w:firstRow="0" w:lastRow="0" w:firstColumn="0" w:lastColumn="0" w:oddVBand="0" w:evenVBand="0" w:oddHBand="0" w:evenHBand="0" w:firstRowFirstColumn="0" w:firstRowLastColumn="0" w:lastRowFirstColumn="0" w:lastRowLastColumn="0"/>
              <w:rPr>
                <w:sz w:val="24"/>
                <w:lang w:val="en-US" w:eastAsia="en-US"/>
              </w:rPr>
            </w:pPr>
          </w:p>
        </w:tc>
      </w:tr>
      <w:tr w:rsidR="000664F0" w:rsidRPr="00271835" w:rsidTr="0006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271835">
            <w:pPr>
              <w:widowControl/>
              <w:suppressAutoHyphens w:val="0"/>
              <w:autoSpaceDE/>
              <w:rPr>
                <w:sz w:val="24"/>
                <w:lang w:val="en-US" w:eastAsia="en-US"/>
              </w:rPr>
            </w:pPr>
          </w:p>
        </w:tc>
        <w:tc>
          <w:tcPr>
            <w:tcW w:w="0" w:type="auto"/>
            <w:hideMark/>
          </w:tcPr>
          <w:p w:rsidR="000664F0" w:rsidRPr="00271835" w:rsidRDefault="000664F0" w:rsidP="00271835">
            <w:pPr>
              <w:widowControl/>
              <w:suppressAutoHyphens w:val="0"/>
              <w:autoSpaceDE/>
              <w:cnfStyle w:val="000000100000" w:firstRow="0" w:lastRow="0" w:firstColumn="0" w:lastColumn="0" w:oddVBand="0" w:evenVBand="0" w:oddHBand="1" w:evenHBand="0" w:firstRowFirstColumn="0" w:firstRowLastColumn="0" w:lastRowFirstColumn="0" w:lastRowLastColumn="0"/>
              <w:rPr>
                <w:sz w:val="24"/>
                <w:lang w:val="en-US" w:eastAsia="en-US"/>
              </w:rPr>
            </w:pPr>
          </w:p>
        </w:tc>
        <w:tc>
          <w:tcPr>
            <w:tcW w:w="0" w:type="auto"/>
            <w:hideMark/>
          </w:tcPr>
          <w:p w:rsidR="000664F0" w:rsidRPr="00271835" w:rsidRDefault="000664F0" w:rsidP="00271835">
            <w:pPr>
              <w:widowControl/>
              <w:suppressAutoHyphens w:val="0"/>
              <w:autoSpaceDE/>
              <w:cnfStyle w:val="000000100000" w:firstRow="0" w:lastRow="0" w:firstColumn="0" w:lastColumn="0" w:oddVBand="0" w:evenVBand="0" w:oddHBand="1" w:evenHBand="0" w:firstRowFirstColumn="0" w:firstRowLastColumn="0" w:lastRowFirstColumn="0" w:lastRowLastColumn="0"/>
              <w:rPr>
                <w:sz w:val="24"/>
                <w:lang w:val="en-US" w:eastAsia="en-US"/>
              </w:rPr>
            </w:pPr>
          </w:p>
        </w:tc>
      </w:tr>
      <w:tr w:rsidR="000664F0" w:rsidRPr="00271835" w:rsidTr="000664F0">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271835">
            <w:pPr>
              <w:widowControl/>
              <w:suppressAutoHyphens w:val="0"/>
              <w:autoSpaceDE/>
              <w:rPr>
                <w:sz w:val="24"/>
                <w:lang w:val="en-US" w:eastAsia="en-US"/>
              </w:rPr>
            </w:pPr>
          </w:p>
        </w:tc>
        <w:tc>
          <w:tcPr>
            <w:tcW w:w="0" w:type="auto"/>
            <w:gridSpan w:val="2"/>
            <w:vMerge w:val="restart"/>
            <w:hideMark/>
          </w:tcPr>
          <w:p w:rsidR="000664F0" w:rsidRPr="00271835" w:rsidRDefault="000664F0" w:rsidP="00271835">
            <w:pPr>
              <w:widowControl/>
              <w:suppressAutoHyphens w:val="0"/>
              <w:autoSpaceDE/>
              <w:cnfStyle w:val="000000000000" w:firstRow="0" w:lastRow="0" w:firstColumn="0" w:lastColumn="0" w:oddVBand="0" w:evenVBand="0" w:oddHBand="0" w:evenHBand="0" w:firstRowFirstColumn="0" w:firstRowLastColumn="0" w:lastRowFirstColumn="0" w:lastRowLastColumn="0"/>
              <w:rPr>
                <w:sz w:val="24"/>
                <w:lang w:val="en-US" w:eastAsia="en-US"/>
              </w:rPr>
            </w:pPr>
          </w:p>
        </w:tc>
      </w:tr>
      <w:tr w:rsidR="000664F0" w:rsidRPr="00271835" w:rsidTr="0006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271835">
            <w:pPr>
              <w:widowControl/>
              <w:suppressAutoHyphens w:val="0"/>
              <w:autoSpaceDE/>
              <w:rPr>
                <w:sz w:val="24"/>
                <w:lang w:val="en-US" w:eastAsia="en-US"/>
              </w:rPr>
            </w:pPr>
          </w:p>
        </w:tc>
        <w:tc>
          <w:tcPr>
            <w:tcW w:w="0" w:type="auto"/>
            <w:gridSpan w:val="2"/>
            <w:vMerge/>
            <w:hideMark/>
          </w:tcPr>
          <w:p w:rsidR="000664F0" w:rsidRPr="00271835" w:rsidRDefault="000664F0" w:rsidP="00271835">
            <w:pPr>
              <w:widowControl/>
              <w:suppressAutoHyphens w:val="0"/>
              <w:autoSpaceDE/>
              <w:cnfStyle w:val="000000100000" w:firstRow="0" w:lastRow="0" w:firstColumn="0" w:lastColumn="0" w:oddVBand="0" w:evenVBand="0" w:oddHBand="1" w:evenHBand="0" w:firstRowFirstColumn="0" w:firstRowLastColumn="0" w:lastRowFirstColumn="0" w:lastRowLastColumn="0"/>
              <w:rPr>
                <w:sz w:val="24"/>
                <w:lang w:val="en-US" w:eastAsia="en-US"/>
              </w:rPr>
            </w:pPr>
          </w:p>
        </w:tc>
      </w:tr>
      <w:tr w:rsidR="000664F0" w:rsidRPr="00271835" w:rsidTr="000664F0">
        <w:tc>
          <w:tcPr>
            <w:cnfStyle w:val="001000000000" w:firstRow="0" w:lastRow="0" w:firstColumn="1" w:lastColumn="0" w:oddVBand="0" w:evenVBand="0" w:oddHBand="0" w:evenHBand="0" w:firstRowFirstColumn="0" w:firstRowLastColumn="0" w:lastRowFirstColumn="0" w:lastRowLastColumn="0"/>
            <w:tcW w:w="0" w:type="auto"/>
            <w:hideMark/>
          </w:tcPr>
          <w:p w:rsidR="000664F0" w:rsidRPr="00271835" w:rsidRDefault="000664F0" w:rsidP="00271835">
            <w:pPr>
              <w:widowControl/>
              <w:suppressAutoHyphens w:val="0"/>
              <w:autoSpaceDE/>
              <w:rPr>
                <w:sz w:val="24"/>
                <w:lang w:val="en-US" w:eastAsia="en-US"/>
              </w:rPr>
            </w:pPr>
            <w:r w:rsidRPr="00271835">
              <w:rPr>
                <w:sz w:val="24"/>
                <w:lang w:val="en-US" w:eastAsia="en-US"/>
              </w:rPr>
              <w:br/>
            </w:r>
          </w:p>
        </w:tc>
        <w:tc>
          <w:tcPr>
            <w:tcW w:w="0" w:type="auto"/>
            <w:gridSpan w:val="2"/>
            <w:vMerge/>
            <w:hideMark/>
          </w:tcPr>
          <w:p w:rsidR="000664F0" w:rsidRPr="00271835" w:rsidRDefault="000664F0" w:rsidP="00271835">
            <w:pPr>
              <w:widowControl/>
              <w:suppressAutoHyphens w:val="0"/>
              <w:autoSpaceDE/>
              <w:cnfStyle w:val="000000000000" w:firstRow="0" w:lastRow="0" w:firstColumn="0" w:lastColumn="0" w:oddVBand="0" w:evenVBand="0" w:oddHBand="0" w:evenHBand="0" w:firstRowFirstColumn="0" w:firstRowLastColumn="0" w:lastRowFirstColumn="0" w:lastRowLastColumn="0"/>
              <w:rPr>
                <w:sz w:val="24"/>
                <w:lang w:val="en-US" w:eastAsia="en-US"/>
              </w:rPr>
            </w:pPr>
          </w:p>
        </w:tc>
      </w:tr>
    </w:tbl>
    <w:p w:rsidR="00E04852" w:rsidRPr="000664F0" w:rsidRDefault="00E04852" w:rsidP="000664F0">
      <w:pPr>
        <w:widowControl/>
        <w:suppressAutoHyphens w:val="0"/>
        <w:autoSpaceDN w:val="0"/>
        <w:adjustRightInd w:val="0"/>
        <w:rPr>
          <w:rFonts w:ascii="Symbol" w:hAnsi="Symbol" w:cs="Symbol"/>
          <w:sz w:val="32"/>
          <w:szCs w:val="32"/>
          <w:lang w:val="en-US" w:eastAsia="en-US"/>
        </w:rPr>
      </w:pPr>
    </w:p>
    <w:p w:rsidR="00880B15" w:rsidRPr="00864ED2" w:rsidRDefault="00880B15" w:rsidP="00120A58">
      <w:pPr>
        <w:tabs>
          <w:tab w:val="left" w:pos="4178"/>
        </w:tabs>
        <w:ind w:left="-567"/>
        <w:jc w:val="both"/>
        <w:rPr>
          <w:sz w:val="32"/>
          <w:szCs w:val="32"/>
        </w:rPr>
      </w:pPr>
    </w:p>
    <w:sectPr w:rsidR="00880B15" w:rsidRPr="00864ED2" w:rsidSect="00612A97">
      <w:headerReference w:type="default" r:id="rId11"/>
      <w:pgSz w:w="12240" w:h="15840"/>
      <w:pgMar w:top="1440" w:right="1440" w:bottom="144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83" w:rsidRDefault="00002C83" w:rsidP="009453D5">
      <w:r>
        <w:separator/>
      </w:r>
    </w:p>
  </w:endnote>
  <w:endnote w:type="continuationSeparator" w:id="0">
    <w:p w:rsidR="00002C83" w:rsidRDefault="00002C83" w:rsidP="0094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F2">
    <w:altName w:val="MS Gothic"/>
    <w:panose1 w:val="00000000000000000000"/>
    <w:charset w:val="80"/>
    <w:family w:val="auto"/>
    <w:notTrueType/>
    <w:pitch w:val="default"/>
    <w:sig w:usb0="00000001" w:usb1="08070000" w:usb2="00000010" w:usb3="00000000" w:csb0="00020000" w:csb1="00000000"/>
  </w:font>
  <w:font w:name="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83" w:rsidRDefault="00002C83" w:rsidP="009453D5">
      <w:r>
        <w:separator/>
      </w:r>
    </w:p>
  </w:footnote>
  <w:footnote w:type="continuationSeparator" w:id="0">
    <w:p w:rsidR="00002C83" w:rsidRDefault="00002C83" w:rsidP="00945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D5" w:rsidRDefault="009453D5" w:rsidP="00A235B4">
    <w:pPr>
      <w:pStyle w:val="Header"/>
      <w:ind w:left="-567"/>
    </w:pPr>
  </w:p>
  <w:p w:rsidR="009453D5" w:rsidRDefault="009453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0AE"/>
    <w:multiLevelType w:val="hybridMultilevel"/>
    <w:tmpl w:val="7F7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90780"/>
    <w:multiLevelType w:val="hybridMultilevel"/>
    <w:tmpl w:val="E25A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657F0"/>
    <w:multiLevelType w:val="hybridMultilevel"/>
    <w:tmpl w:val="CE0A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9F"/>
    <w:rsid w:val="00002C83"/>
    <w:rsid w:val="0004407F"/>
    <w:rsid w:val="00050005"/>
    <w:rsid w:val="000664F0"/>
    <w:rsid w:val="00087683"/>
    <w:rsid w:val="000930FA"/>
    <w:rsid w:val="000D62B7"/>
    <w:rsid w:val="000F6587"/>
    <w:rsid w:val="0011715C"/>
    <w:rsid w:val="00120A58"/>
    <w:rsid w:val="00127783"/>
    <w:rsid w:val="001369CC"/>
    <w:rsid w:val="00197F34"/>
    <w:rsid w:val="001F078A"/>
    <w:rsid w:val="001F3822"/>
    <w:rsid w:val="00224300"/>
    <w:rsid w:val="00225279"/>
    <w:rsid w:val="0023302F"/>
    <w:rsid w:val="00263A5C"/>
    <w:rsid w:val="00271835"/>
    <w:rsid w:val="002724C4"/>
    <w:rsid w:val="002816BE"/>
    <w:rsid w:val="0029206E"/>
    <w:rsid w:val="00292EBB"/>
    <w:rsid w:val="00301847"/>
    <w:rsid w:val="003575F1"/>
    <w:rsid w:val="00360251"/>
    <w:rsid w:val="003B3352"/>
    <w:rsid w:val="003C0D93"/>
    <w:rsid w:val="003C5A3A"/>
    <w:rsid w:val="00443B47"/>
    <w:rsid w:val="004651F8"/>
    <w:rsid w:val="0046630A"/>
    <w:rsid w:val="00477D49"/>
    <w:rsid w:val="0049024D"/>
    <w:rsid w:val="004D263D"/>
    <w:rsid w:val="004F3705"/>
    <w:rsid w:val="004F4558"/>
    <w:rsid w:val="005745F5"/>
    <w:rsid w:val="0058785E"/>
    <w:rsid w:val="005A5918"/>
    <w:rsid w:val="005A76BF"/>
    <w:rsid w:val="005C0AB9"/>
    <w:rsid w:val="005D3D3E"/>
    <w:rsid w:val="005D6CF5"/>
    <w:rsid w:val="005E134A"/>
    <w:rsid w:val="005E4265"/>
    <w:rsid w:val="00612A97"/>
    <w:rsid w:val="00645E45"/>
    <w:rsid w:val="00666CE5"/>
    <w:rsid w:val="00696D5F"/>
    <w:rsid w:val="006E1E22"/>
    <w:rsid w:val="00707A5F"/>
    <w:rsid w:val="00707E66"/>
    <w:rsid w:val="00722AE5"/>
    <w:rsid w:val="00766791"/>
    <w:rsid w:val="007D7F65"/>
    <w:rsid w:val="00807DCE"/>
    <w:rsid w:val="00855FB3"/>
    <w:rsid w:val="00864ED2"/>
    <w:rsid w:val="00866081"/>
    <w:rsid w:val="00866DE9"/>
    <w:rsid w:val="00875941"/>
    <w:rsid w:val="00880B15"/>
    <w:rsid w:val="008919CF"/>
    <w:rsid w:val="008A4407"/>
    <w:rsid w:val="008D029F"/>
    <w:rsid w:val="009023BB"/>
    <w:rsid w:val="009270E8"/>
    <w:rsid w:val="00941D55"/>
    <w:rsid w:val="009453D5"/>
    <w:rsid w:val="0098240E"/>
    <w:rsid w:val="009E3F0B"/>
    <w:rsid w:val="00A235B4"/>
    <w:rsid w:val="00A26125"/>
    <w:rsid w:val="00A52412"/>
    <w:rsid w:val="00AB49DA"/>
    <w:rsid w:val="00AB76AE"/>
    <w:rsid w:val="00AF3774"/>
    <w:rsid w:val="00AF4069"/>
    <w:rsid w:val="00AF75DA"/>
    <w:rsid w:val="00B67397"/>
    <w:rsid w:val="00BB0C60"/>
    <w:rsid w:val="00BC384F"/>
    <w:rsid w:val="00BC509A"/>
    <w:rsid w:val="00C334C3"/>
    <w:rsid w:val="00C33E63"/>
    <w:rsid w:val="00CB4572"/>
    <w:rsid w:val="00CC31C5"/>
    <w:rsid w:val="00CD41E4"/>
    <w:rsid w:val="00D33DC9"/>
    <w:rsid w:val="00E04852"/>
    <w:rsid w:val="00E237C5"/>
    <w:rsid w:val="00E6694E"/>
    <w:rsid w:val="00E7086D"/>
    <w:rsid w:val="00EB700F"/>
    <w:rsid w:val="00EF07E4"/>
    <w:rsid w:val="00EF52D0"/>
    <w:rsid w:val="00F225DB"/>
    <w:rsid w:val="00F5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66"/>
    <w:pPr>
      <w:widowControl w:val="0"/>
      <w:suppressAutoHyphens/>
      <w:autoSpaceDE w:val="0"/>
      <w:spacing w:after="0" w:line="240" w:lineRule="auto"/>
    </w:pPr>
    <w:rPr>
      <w:rFonts w:ascii="Times New Roman" w:eastAsia="Times New Roman" w:hAnsi="Times New Roman" w:cs="Times New Roman"/>
      <w:sz w:val="20"/>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3D"/>
    <w:pPr>
      <w:widowControl/>
      <w:suppressAutoHyphens w:val="0"/>
      <w:autoSpaceDE/>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9453D5"/>
    <w:pPr>
      <w:tabs>
        <w:tab w:val="center" w:pos="4680"/>
        <w:tab w:val="right" w:pos="9360"/>
      </w:tabs>
    </w:pPr>
  </w:style>
  <w:style w:type="character" w:customStyle="1" w:styleId="HeaderChar">
    <w:name w:val="Header Char"/>
    <w:basedOn w:val="DefaultParagraphFont"/>
    <w:link w:val="Header"/>
    <w:uiPriority w:val="99"/>
    <w:rsid w:val="009453D5"/>
    <w:rPr>
      <w:rFonts w:ascii="Times New Roman" w:eastAsia="Times New Roman" w:hAnsi="Times New Roman" w:cs="Times New Roman"/>
      <w:sz w:val="20"/>
      <w:szCs w:val="24"/>
      <w:lang w:val="ro-RO" w:eastAsia="zh-CN"/>
    </w:rPr>
  </w:style>
  <w:style w:type="paragraph" w:styleId="Footer">
    <w:name w:val="footer"/>
    <w:basedOn w:val="Normal"/>
    <w:link w:val="FooterChar"/>
    <w:uiPriority w:val="99"/>
    <w:unhideWhenUsed/>
    <w:rsid w:val="009453D5"/>
    <w:pPr>
      <w:tabs>
        <w:tab w:val="center" w:pos="4680"/>
        <w:tab w:val="right" w:pos="9360"/>
      </w:tabs>
    </w:pPr>
  </w:style>
  <w:style w:type="character" w:customStyle="1" w:styleId="FooterChar">
    <w:name w:val="Footer Char"/>
    <w:basedOn w:val="DefaultParagraphFont"/>
    <w:link w:val="Footer"/>
    <w:uiPriority w:val="99"/>
    <w:rsid w:val="009453D5"/>
    <w:rPr>
      <w:rFonts w:ascii="Times New Roman" w:eastAsia="Times New Roman" w:hAnsi="Times New Roman" w:cs="Times New Roman"/>
      <w:sz w:val="20"/>
      <w:szCs w:val="24"/>
      <w:lang w:val="ro-RO" w:eastAsia="zh-CN"/>
    </w:rPr>
  </w:style>
  <w:style w:type="paragraph" w:styleId="BalloonText">
    <w:name w:val="Balloon Text"/>
    <w:basedOn w:val="Normal"/>
    <w:link w:val="BalloonTextChar"/>
    <w:uiPriority w:val="99"/>
    <w:semiHidden/>
    <w:unhideWhenUsed/>
    <w:rsid w:val="00271835"/>
    <w:rPr>
      <w:rFonts w:ascii="Tahoma" w:hAnsi="Tahoma" w:cs="Tahoma"/>
      <w:sz w:val="16"/>
      <w:szCs w:val="16"/>
    </w:rPr>
  </w:style>
  <w:style w:type="character" w:customStyle="1" w:styleId="BalloonTextChar">
    <w:name w:val="Balloon Text Char"/>
    <w:basedOn w:val="DefaultParagraphFont"/>
    <w:link w:val="BalloonText"/>
    <w:uiPriority w:val="99"/>
    <w:semiHidden/>
    <w:rsid w:val="00271835"/>
    <w:rPr>
      <w:rFonts w:ascii="Tahoma" w:eastAsia="Times New Roman" w:hAnsi="Tahoma" w:cs="Tahoma"/>
      <w:sz w:val="16"/>
      <w:szCs w:val="16"/>
      <w:lang w:val="ro-RO" w:eastAsia="zh-CN"/>
    </w:rPr>
  </w:style>
  <w:style w:type="table" w:styleId="LightShading">
    <w:name w:val="Light Shading"/>
    <w:basedOn w:val="TableNormal"/>
    <w:uiPriority w:val="60"/>
    <w:rsid w:val="009270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66"/>
    <w:pPr>
      <w:widowControl w:val="0"/>
      <w:suppressAutoHyphens/>
      <w:autoSpaceDE w:val="0"/>
      <w:spacing w:after="0" w:line="240" w:lineRule="auto"/>
    </w:pPr>
    <w:rPr>
      <w:rFonts w:ascii="Times New Roman" w:eastAsia="Times New Roman" w:hAnsi="Times New Roman" w:cs="Times New Roman"/>
      <w:sz w:val="20"/>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3D"/>
    <w:pPr>
      <w:widowControl/>
      <w:suppressAutoHyphens w:val="0"/>
      <w:autoSpaceDE/>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9453D5"/>
    <w:pPr>
      <w:tabs>
        <w:tab w:val="center" w:pos="4680"/>
        <w:tab w:val="right" w:pos="9360"/>
      </w:tabs>
    </w:pPr>
  </w:style>
  <w:style w:type="character" w:customStyle="1" w:styleId="HeaderChar">
    <w:name w:val="Header Char"/>
    <w:basedOn w:val="DefaultParagraphFont"/>
    <w:link w:val="Header"/>
    <w:uiPriority w:val="99"/>
    <w:rsid w:val="009453D5"/>
    <w:rPr>
      <w:rFonts w:ascii="Times New Roman" w:eastAsia="Times New Roman" w:hAnsi="Times New Roman" w:cs="Times New Roman"/>
      <w:sz w:val="20"/>
      <w:szCs w:val="24"/>
      <w:lang w:val="ro-RO" w:eastAsia="zh-CN"/>
    </w:rPr>
  </w:style>
  <w:style w:type="paragraph" w:styleId="Footer">
    <w:name w:val="footer"/>
    <w:basedOn w:val="Normal"/>
    <w:link w:val="FooterChar"/>
    <w:uiPriority w:val="99"/>
    <w:unhideWhenUsed/>
    <w:rsid w:val="009453D5"/>
    <w:pPr>
      <w:tabs>
        <w:tab w:val="center" w:pos="4680"/>
        <w:tab w:val="right" w:pos="9360"/>
      </w:tabs>
    </w:pPr>
  </w:style>
  <w:style w:type="character" w:customStyle="1" w:styleId="FooterChar">
    <w:name w:val="Footer Char"/>
    <w:basedOn w:val="DefaultParagraphFont"/>
    <w:link w:val="Footer"/>
    <w:uiPriority w:val="99"/>
    <w:rsid w:val="009453D5"/>
    <w:rPr>
      <w:rFonts w:ascii="Times New Roman" w:eastAsia="Times New Roman" w:hAnsi="Times New Roman" w:cs="Times New Roman"/>
      <w:sz w:val="20"/>
      <w:szCs w:val="24"/>
      <w:lang w:val="ro-RO" w:eastAsia="zh-CN"/>
    </w:rPr>
  </w:style>
  <w:style w:type="paragraph" w:styleId="BalloonText">
    <w:name w:val="Balloon Text"/>
    <w:basedOn w:val="Normal"/>
    <w:link w:val="BalloonTextChar"/>
    <w:uiPriority w:val="99"/>
    <w:semiHidden/>
    <w:unhideWhenUsed/>
    <w:rsid w:val="00271835"/>
    <w:rPr>
      <w:rFonts w:ascii="Tahoma" w:hAnsi="Tahoma" w:cs="Tahoma"/>
      <w:sz w:val="16"/>
      <w:szCs w:val="16"/>
    </w:rPr>
  </w:style>
  <w:style w:type="character" w:customStyle="1" w:styleId="BalloonTextChar">
    <w:name w:val="Balloon Text Char"/>
    <w:basedOn w:val="DefaultParagraphFont"/>
    <w:link w:val="BalloonText"/>
    <w:uiPriority w:val="99"/>
    <w:semiHidden/>
    <w:rsid w:val="00271835"/>
    <w:rPr>
      <w:rFonts w:ascii="Tahoma" w:eastAsia="Times New Roman" w:hAnsi="Tahoma" w:cs="Tahoma"/>
      <w:sz w:val="16"/>
      <w:szCs w:val="16"/>
      <w:lang w:val="ro-RO" w:eastAsia="zh-CN"/>
    </w:rPr>
  </w:style>
  <w:style w:type="table" w:styleId="LightShading">
    <w:name w:val="Light Shading"/>
    <w:basedOn w:val="TableNormal"/>
    <w:uiPriority w:val="60"/>
    <w:rsid w:val="009270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6600">
      <w:bodyDiv w:val="1"/>
      <w:marLeft w:val="0"/>
      <w:marRight w:val="0"/>
      <w:marTop w:val="0"/>
      <w:marBottom w:val="0"/>
      <w:divBdr>
        <w:top w:val="none" w:sz="0" w:space="0" w:color="auto"/>
        <w:left w:val="none" w:sz="0" w:space="0" w:color="auto"/>
        <w:bottom w:val="none" w:sz="0" w:space="0" w:color="auto"/>
        <w:right w:val="none" w:sz="0" w:space="0" w:color="auto"/>
      </w:divBdr>
      <w:divsChild>
        <w:div w:id="750077784">
          <w:marLeft w:val="-225"/>
          <w:marRight w:val="-225"/>
          <w:marTop w:val="0"/>
          <w:marBottom w:val="0"/>
          <w:divBdr>
            <w:top w:val="single" w:sz="2" w:space="0" w:color="E6E6E6"/>
            <w:left w:val="single" w:sz="2" w:space="0" w:color="E6E6E6"/>
            <w:bottom w:val="single" w:sz="2" w:space="0" w:color="E6E6E6"/>
            <w:right w:val="single" w:sz="2" w:space="0" w:color="E6E6E6"/>
          </w:divBdr>
          <w:divsChild>
            <w:div w:id="1182861997">
              <w:marLeft w:val="0"/>
              <w:marRight w:val="0"/>
              <w:marTop w:val="0"/>
              <w:marBottom w:val="0"/>
              <w:divBdr>
                <w:top w:val="single" w:sz="2" w:space="0" w:color="E6E6E6"/>
                <w:left w:val="single" w:sz="2" w:space="0" w:color="E6E6E6"/>
                <w:bottom w:val="single" w:sz="2" w:space="0" w:color="E6E6E6"/>
                <w:right w:val="single" w:sz="2" w:space="0" w:color="E6E6E6"/>
              </w:divBdr>
              <w:divsChild>
                <w:div w:id="1116145606">
                  <w:marLeft w:val="0"/>
                  <w:marRight w:val="0"/>
                  <w:marTop w:val="0"/>
                  <w:marBottom w:val="0"/>
                  <w:divBdr>
                    <w:top w:val="single" w:sz="2" w:space="0" w:color="E6E6E6"/>
                    <w:left w:val="single" w:sz="2" w:space="11" w:color="E6E6E6"/>
                    <w:bottom w:val="single" w:sz="2" w:space="0" w:color="E6E6E6"/>
                    <w:right w:val="single" w:sz="2" w:space="11" w:color="E6E6E6"/>
                  </w:divBdr>
                  <w:divsChild>
                    <w:div w:id="1387415515">
                      <w:marLeft w:val="0"/>
                      <w:marRight w:val="0"/>
                      <w:marTop w:val="0"/>
                      <w:marBottom w:val="0"/>
                      <w:divBdr>
                        <w:top w:val="single" w:sz="2" w:space="0" w:color="E6E6E6"/>
                        <w:left w:val="single" w:sz="2" w:space="0" w:color="E6E6E6"/>
                        <w:bottom w:val="single" w:sz="2" w:space="0" w:color="E6E6E6"/>
                        <w:right w:val="single" w:sz="2" w:space="0" w:color="E6E6E6"/>
                      </w:divBdr>
                      <w:divsChild>
                        <w:div w:id="388772626">
                          <w:marLeft w:val="0"/>
                          <w:marRight w:val="0"/>
                          <w:marTop w:val="0"/>
                          <w:marBottom w:val="525"/>
                          <w:divBdr>
                            <w:top w:val="single" w:sz="2" w:space="0" w:color="E6E6E6"/>
                            <w:left w:val="single" w:sz="2" w:space="0" w:color="E6E6E6"/>
                            <w:bottom w:val="single" w:sz="2" w:space="0" w:color="E6E6E6"/>
                            <w:right w:val="single" w:sz="2" w:space="0" w:color="E6E6E6"/>
                          </w:divBdr>
                          <w:divsChild>
                            <w:div w:id="102383951">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Child>
                </w:div>
              </w:divsChild>
            </w:div>
          </w:divsChild>
        </w:div>
        <w:div w:id="166484973">
          <w:marLeft w:val="-225"/>
          <w:marRight w:val="-225"/>
          <w:marTop w:val="0"/>
          <w:marBottom w:val="0"/>
          <w:divBdr>
            <w:top w:val="single" w:sz="2" w:space="0" w:color="E6E6E6"/>
            <w:left w:val="single" w:sz="2" w:space="0" w:color="E6E6E6"/>
            <w:bottom w:val="single" w:sz="2" w:space="0" w:color="E6E6E6"/>
            <w:right w:val="single" w:sz="2" w:space="0" w:color="E6E6E6"/>
          </w:divBdr>
          <w:divsChild>
            <w:div w:id="759062128">
              <w:marLeft w:val="0"/>
              <w:marRight w:val="0"/>
              <w:marTop w:val="0"/>
              <w:marBottom w:val="0"/>
              <w:divBdr>
                <w:top w:val="single" w:sz="2" w:space="0" w:color="E6E6E6"/>
                <w:left w:val="single" w:sz="2" w:space="0" w:color="E6E6E6"/>
                <w:bottom w:val="single" w:sz="2" w:space="0" w:color="E6E6E6"/>
                <w:right w:val="single" w:sz="2" w:space="0" w:color="E6E6E6"/>
              </w:divBdr>
              <w:divsChild>
                <w:div w:id="1950502175">
                  <w:marLeft w:val="0"/>
                  <w:marRight w:val="0"/>
                  <w:marTop w:val="0"/>
                  <w:marBottom w:val="0"/>
                  <w:divBdr>
                    <w:top w:val="single" w:sz="2" w:space="0" w:color="E6E6E6"/>
                    <w:left w:val="single" w:sz="2" w:space="11" w:color="E6E6E6"/>
                    <w:bottom w:val="single" w:sz="2" w:space="0" w:color="E6E6E6"/>
                    <w:right w:val="single" w:sz="2" w:space="11" w:color="E6E6E6"/>
                  </w:divBdr>
                  <w:divsChild>
                    <w:div w:id="120422305">
                      <w:marLeft w:val="0"/>
                      <w:marRight w:val="0"/>
                      <w:marTop w:val="0"/>
                      <w:marBottom w:val="0"/>
                      <w:divBdr>
                        <w:top w:val="single" w:sz="2" w:space="0" w:color="E6E6E6"/>
                        <w:left w:val="single" w:sz="2" w:space="0" w:color="E6E6E6"/>
                        <w:bottom w:val="single" w:sz="2" w:space="0" w:color="E6E6E6"/>
                        <w:right w:val="single" w:sz="2" w:space="0" w:color="E6E6E6"/>
                      </w:divBdr>
                      <w:divsChild>
                        <w:div w:id="1863976437">
                          <w:marLeft w:val="0"/>
                          <w:marRight w:val="0"/>
                          <w:marTop w:val="0"/>
                          <w:marBottom w:val="525"/>
                          <w:divBdr>
                            <w:top w:val="single" w:sz="2" w:space="0" w:color="E6E6E6"/>
                            <w:left w:val="single" w:sz="2" w:space="0" w:color="E6E6E6"/>
                            <w:bottom w:val="single" w:sz="2" w:space="0" w:color="E6E6E6"/>
                            <w:right w:val="single" w:sz="2" w:space="0" w:color="E6E6E6"/>
                          </w:divBdr>
                          <w:divsChild>
                            <w:div w:id="451898705">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Child>
                </w:div>
              </w:divsChild>
            </w:div>
          </w:divsChild>
        </w:div>
      </w:divsChild>
    </w:div>
    <w:div w:id="1920361448">
      <w:bodyDiv w:val="1"/>
      <w:marLeft w:val="0"/>
      <w:marRight w:val="0"/>
      <w:marTop w:val="0"/>
      <w:marBottom w:val="0"/>
      <w:divBdr>
        <w:top w:val="none" w:sz="0" w:space="0" w:color="auto"/>
        <w:left w:val="none" w:sz="0" w:space="0" w:color="auto"/>
        <w:bottom w:val="none" w:sz="0" w:space="0" w:color="auto"/>
        <w:right w:val="none" w:sz="0" w:space="0" w:color="auto"/>
      </w:divBdr>
      <w:divsChild>
        <w:div w:id="159616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ro&amp;prev=search&amp;rurl=translate.google.com&amp;sl=en&amp;sp=nmt4&amp;u=https://en.m.wikipedia.org/wiki/International_Standard_Book_Number&amp;xid=17259,15700022,15700186,15700191,15700256,15700259,15700262,15700265,15700271,15700283&amp;usg=ALkJrhhelSuY_-XKhDWFpIXJ9a2d7ti1Y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nslate.googleusercontent.com/translate_c?depth=1&amp;hl=ro&amp;prev=search&amp;rurl=translate.google.com&amp;sl=en&amp;sp=nmt4&amp;u=https://en.m.wikipedia.org/wiki/Herbert_Maryon&amp;xid=17259,15700022,15700186,15700191,15700256,15700259,15700262,15700265,15700271,15700283&amp;usg=ALkJrhgG2EVcM7rXg1-qCKredbL1Ah1b1Q" TargetMode="External"/><Relationship Id="rId4" Type="http://schemas.openxmlformats.org/officeDocument/2006/relationships/settings" Target="settings.xml"/><Relationship Id="rId9" Type="http://schemas.openxmlformats.org/officeDocument/2006/relationships/hyperlink" Target="https://translate.googleusercontent.com/translate_c?depth=1&amp;hl=ro&amp;prev=search&amp;rurl=translate.google.com&amp;sl=en&amp;sp=nmt4&amp;u=https://en.m.wikipedia.org/wiki/Special:BookSources/0-19-212960-0&amp;xid=17259,15700022,15700186,15700191,15700256,15700259,15700262,15700265,15700271,15700283&amp;usg=ALkJrhhZRbzXzrx67Q0_NeWbjgDe9zD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61</cp:revision>
  <dcterms:created xsi:type="dcterms:W3CDTF">2017-08-06T16:00:00Z</dcterms:created>
  <dcterms:modified xsi:type="dcterms:W3CDTF">2020-03-25T11:52:00Z</dcterms:modified>
</cp:coreProperties>
</file>